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4D1" w:rsidRPr="007A74D1" w:rsidRDefault="004366E8" w:rsidP="007A74D1">
      <w:pPr>
        <w:tabs>
          <w:tab w:val="left" w:pos="709"/>
        </w:tabs>
        <w:spacing w:after="0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  <w:r>
        <w:t xml:space="preserve">        </w:t>
      </w:r>
      <w:r w:rsidR="007A74D1" w:rsidRPr="007A74D1">
        <w:rPr>
          <w:rFonts w:ascii="Times New Roman" w:eastAsia="Cambria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  <w:proofErr w:type="spellStart"/>
      <w:r w:rsidR="007A74D1" w:rsidRPr="007A74D1">
        <w:rPr>
          <w:rFonts w:ascii="Times New Roman" w:eastAsia="Cambria" w:hAnsi="Times New Roman" w:cs="Times New Roman"/>
          <w:b/>
          <w:sz w:val="24"/>
          <w:szCs w:val="24"/>
        </w:rPr>
        <w:t>Большеозерская</w:t>
      </w:r>
      <w:proofErr w:type="spellEnd"/>
      <w:r w:rsidR="007A74D1" w:rsidRPr="007A74D1">
        <w:rPr>
          <w:rFonts w:ascii="Times New Roman" w:eastAsia="Cambria" w:hAnsi="Times New Roman" w:cs="Times New Roman"/>
          <w:b/>
          <w:sz w:val="24"/>
          <w:szCs w:val="24"/>
        </w:rPr>
        <w:t xml:space="preserve"> основная общеобразовательная школа № 10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Cambria" w:eastAsia="Cambria" w:hAnsi="Cambria" w:cs="Times New Roman"/>
          <w:noProof/>
          <w:sz w:val="24"/>
          <w:szCs w:val="24"/>
          <w:lang w:eastAsia="ru-RU"/>
        </w:rPr>
        <w:drawing>
          <wp:anchor distT="97536" distB="120650" distL="97536" distR="163195" simplePos="0" relativeHeight="251659264" behindDoc="0" locked="0" layoutInCell="1" allowOverlap="1">
            <wp:simplePos x="0" y="0"/>
            <wp:positionH relativeFrom="column">
              <wp:posOffset>7073265</wp:posOffset>
            </wp:positionH>
            <wp:positionV relativeFrom="paragraph">
              <wp:posOffset>1109980</wp:posOffset>
            </wp:positionV>
            <wp:extent cx="1756791" cy="4237736"/>
            <wp:effectExtent l="57150" t="57150" r="129540" b="8699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237355"/>
                    </a:xfrm>
                    <a:prstGeom prst="flowChartDocumen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Cambria" w:eastAsia="Cambria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191770</wp:posOffset>
                </wp:positionV>
                <wp:extent cx="3670300" cy="1464945"/>
                <wp:effectExtent l="13335" t="6985" r="12065" b="1397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4D1" w:rsidRPr="00E26368" w:rsidRDefault="007A74D1" w:rsidP="007A74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</w:pPr>
                            <w:r w:rsidRPr="00E26368"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  <w:t xml:space="preserve">Публичный отчет о деятельности </w:t>
                            </w:r>
                          </w:p>
                          <w:p w:rsidR="007A74D1" w:rsidRPr="00E26368" w:rsidRDefault="007A74D1" w:rsidP="007A74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</w:pPr>
                            <w:r w:rsidRPr="00E26368"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>за 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>6</w:t>
                            </w:r>
                            <w:r w:rsidRPr="00E26368"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 xml:space="preserve"> -201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>7</w:t>
                            </w:r>
                            <w:r w:rsidRPr="00E26368"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 xml:space="preserve"> учебный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97.05pt;margin-top:15.1pt;width:289pt;height:115.3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" strokecolor="white">
                <v:textbox style="mso-fit-shape-to-text:t">
                  <w:txbxContent>
                    <w:p w:rsidR="007A74D1" w:rsidRPr="00E26368" w:rsidRDefault="007A74D1" w:rsidP="007A74D1">
                      <w:pPr>
                        <w:jc w:val="center"/>
                        <w:rPr>
                          <w:rFonts w:ascii="Times New Roman" w:hAnsi="Times New Roman"/>
                          <w:b/>
                          <w:sz w:val="56"/>
                        </w:rPr>
                      </w:pPr>
                      <w:r w:rsidRPr="00E26368">
                        <w:rPr>
                          <w:rFonts w:ascii="Times New Roman" w:hAnsi="Times New Roman"/>
                          <w:b/>
                          <w:sz w:val="56"/>
                        </w:rPr>
                        <w:t xml:space="preserve">Публичный отчет о деятельности </w:t>
                      </w:r>
                    </w:p>
                    <w:p w:rsidR="007A74D1" w:rsidRPr="00E26368" w:rsidRDefault="007A74D1" w:rsidP="007A74D1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</w:rPr>
                      </w:pPr>
                      <w:r w:rsidRPr="00E26368">
                        <w:rPr>
                          <w:rFonts w:ascii="Times New Roman" w:hAnsi="Times New Roman"/>
                          <w:b/>
                          <w:sz w:val="40"/>
                        </w:rPr>
                        <w:t>за 201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</w:rPr>
                        <w:t>6</w:t>
                      </w:r>
                      <w:r w:rsidRPr="00E26368">
                        <w:rPr>
                          <w:rFonts w:ascii="Times New Roman" w:hAnsi="Times New Roman"/>
                          <w:b/>
                          <w:sz w:val="40"/>
                        </w:rPr>
                        <w:t xml:space="preserve"> -201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</w:rPr>
                        <w:t>7</w:t>
                      </w:r>
                      <w:r w:rsidRPr="00E26368">
                        <w:rPr>
                          <w:rFonts w:ascii="Times New Roman" w:hAnsi="Times New Roman"/>
                          <w:b/>
                          <w:sz w:val="40"/>
                        </w:rPr>
                        <w:t xml:space="preserve"> учебный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Broadway" w:eastAsia="Cambria" w:hAnsi="Broadway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4D1" w:rsidRPr="007A74D1" w:rsidRDefault="007A74D1" w:rsidP="007A74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4D1" w:rsidRPr="007A74D1" w:rsidRDefault="007A74D1" w:rsidP="007A74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4D1" w:rsidRPr="007A74D1" w:rsidRDefault="007A74D1" w:rsidP="007A74D1">
      <w:pPr>
        <w:spacing w:line="240" w:lineRule="auto"/>
        <w:rPr>
          <w:rFonts w:ascii="Cambria" w:eastAsia="Cambria" w:hAnsi="Cambria" w:cs="Times New Roman"/>
          <w:sz w:val="24"/>
          <w:szCs w:val="24"/>
          <w:lang w:eastAsia="ru-RU"/>
        </w:rPr>
      </w:pPr>
    </w:p>
    <w:p w:rsidR="007A74D1" w:rsidRPr="007A74D1" w:rsidRDefault="007A74D1" w:rsidP="007A74D1">
      <w:pPr>
        <w:spacing w:line="240" w:lineRule="auto"/>
        <w:rPr>
          <w:rFonts w:ascii="Cambria" w:eastAsia="Cambria" w:hAnsi="Cambria" w:cs="Times New Roman"/>
          <w:sz w:val="24"/>
          <w:szCs w:val="24"/>
          <w:lang w:eastAsia="ru-RU"/>
        </w:rPr>
      </w:pPr>
    </w:p>
    <w:p w:rsidR="007A74D1" w:rsidRPr="007A74D1" w:rsidRDefault="007A74D1" w:rsidP="007A74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4D1" w:rsidRPr="007A74D1" w:rsidRDefault="007A74D1" w:rsidP="007A74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4D1" w:rsidRPr="007A74D1" w:rsidRDefault="007A74D1" w:rsidP="007A74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7A74D1" w:rsidRPr="007A74D1" w:rsidRDefault="007A74D1" w:rsidP="007A74D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ab/>
        <w:t xml:space="preserve">  Представленный доклад является публичным отчетом о проделанной работе за 2016-2017 учебный год. Он подготовлен рабочей группой в составе: директора школы Ткаченко Л.Ф., старшего методиста 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</w:rPr>
        <w:t>Каптуровой</w:t>
      </w:r>
      <w:proofErr w:type="spell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Г.Я., педагога-организатора 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</w:rPr>
        <w:t>Коробейниковой</w:t>
      </w:r>
      <w:proofErr w:type="spell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Н.Г.  В работе  по подготовке доклада принимали участие педагоги школы.</w:t>
      </w:r>
    </w:p>
    <w:p w:rsidR="007A74D1" w:rsidRPr="007A74D1" w:rsidRDefault="007A74D1" w:rsidP="007A74D1">
      <w:pPr>
        <w:spacing w:after="0" w:line="36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Задача настоящего доклада - представить родительской общественности, представителям органов местной власти информацию о деятельности МБОУ Большеозерской ООШ № 10 по реализации основных направлений модернизации образования за отчетный период, её потенциале, условиях функционирования, проблемах развития.</w:t>
      </w:r>
    </w:p>
    <w:p w:rsidR="007A74D1" w:rsidRPr="007A74D1" w:rsidRDefault="007A74D1" w:rsidP="007A74D1">
      <w:pPr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ab/>
        <w:t>В докладе представлены статистические данные, аналитические материалы и мониторинговые исследования образовательного учреждения, управления  образования администрации Шарыповского района.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F66E03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color w:val="000080"/>
          <w:sz w:val="24"/>
          <w:szCs w:val="24"/>
        </w:rPr>
      </w:pPr>
    </w:p>
    <w:p w:rsidR="007A74D1" w:rsidRPr="007A74D1" w:rsidRDefault="007A74D1" w:rsidP="007A74D1">
      <w:pPr>
        <w:numPr>
          <w:ilvl w:val="0"/>
          <w:numId w:val="1"/>
        </w:num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lastRenderedPageBreak/>
        <w:t xml:space="preserve">Общая характеристика МБОУ Большеозерской ОООШ № 10  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ab/>
        <w:t>Полное наименование в соответствии с Уставом</w:t>
      </w:r>
      <w:r w:rsidRPr="007A74D1">
        <w:rPr>
          <w:rFonts w:ascii="Times New Roman" w:eastAsia="Cambria" w:hAnsi="Times New Roman" w:cs="Times New Roman"/>
          <w:color w:val="800080"/>
          <w:sz w:val="24"/>
          <w:szCs w:val="24"/>
        </w:rPr>
        <w:t>:</w:t>
      </w: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муниципальное бюджетное общеобразовательное учреждение 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</w:rPr>
        <w:t>Большеозерская</w:t>
      </w:r>
      <w:proofErr w:type="spell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основная общеобразовательная школа №10.  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        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jc w:val="both"/>
        <w:rPr>
          <w:rFonts w:ascii="Times New Roman" w:eastAsia="Cambria" w:hAnsi="Times New Roman" w:cs="Times New Roman"/>
          <w:color w:val="800080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Учредители, кем, когда, где зарегистрировано ОУ</w:t>
      </w:r>
      <w:r w:rsidRPr="007A74D1">
        <w:rPr>
          <w:rFonts w:ascii="Times New Roman" w:eastAsia="Cambria" w:hAnsi="Times New Roman" w:cs="Times New Roman"/>
          <w:color w:val="800080"/>
          <w:sz w:val="24"/>
          <w:szCs w:val="24"/>
        </w:rPr>
        <w:t>: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jc w:val="both"/>
        <w:rPr>
          <w:rFonts w:ascii="Times New Roman" w:eastAsia="Cambria" w:hAnsi="Times New Roman" w:cs="Times New Roman"/>
          <w:spacing w:val="-2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ab/>
      </w:r>
      <w:r w:rsidRPr="007A74D1">
        <w:rPr>
          <w:rFonts w:ascii="Times New Roman" w:eastAsia="Cambria" w:hAnsi="Times New Roman" w:cs="Times New Roman"/>
          <w:spacing w:val="-2"/>
          <w:sz w:val="24"/>
          <w:szCs w:val="24"/>
        </w:rPr>
        <w:t>Учредителем учреждения является администрация Шарыповского района Красноярского края. Лицензия серия РО № 044019  регистрационный номер 6798-л от 13 марта 2012 года. Лицензия выдана на осуществление деятельности по следующим образовательным программам: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jc w:val="both"/>
        <w:rPr>
          <w:rFonts w:ascii="Times New Roman" w:eastAsia="Cambria" w:hAnsi="Times New Roman" w:cs="Times New Roman"/>
          <w:spacing w:val="-2"/>
          <w:sz w:val="24"/>
          <w:szCs w:val="24"/>
        </w:rPr>
      </w:pPr>
      <w:r w:rsidRPr="007A74D1">
        <w:rPr>
          <w:rFonts w:ascii="Times New Roman" w:eastAsia="Cambria" w:hAnsi="Times New Roman" w:cs="Times New Roman"/>
          <w:spacing w:val="-2"/>
          <w:sz w:val="24"/>
          <w:szCs w:val="24"/>
        </w:rPr>
        <w:t>- начального общего образования;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jc w:val="both"/>
        <w:rPr>
          <w:rFonts w:ascii="Times New Roman" w:eastAsia="Cambria" w:hAnsi="Times New Roman" w:cs="Times New Roman"/>
          <w:spacing w:val="-2"/>
          <w:sz w:val="24"/>
          <w:szCs w:val="24"/>
        </w:rPr>
      </w:pPr>
      <w:r w:rsidRPr="007A74D1">
        <w:rPr>
          <w:rFonts w:ascii="Times New Roman" w:eastAsia="Cambria" w:hAnsi="Times New Roman" w:cs="Times New Roman"/>
          <w:spacing w:val="-2"/>
          <w:sz w:val="24"/>
          <w:szCs w:val="24"/>
        </w:rPr>
        <w:t>-  основного общего образования;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jc w:val="both"/>
        <w:rPr>
          <w:rFonts w:ascii="Times New Roman" w:eastAsia="Cambria" w:hAnsi="Times New Roman" w:cs="Times New Roman"/>
          <w:spacing w:val="-2"/>
          <w:sz w:val="24"/>
          <w:szCs w:val="24"/>
        </w:rPr>
      </w:pPr>
      <w:r w:rsidRPr="007A74D1">
        <w:rPr>
          <w:rFonts w:ascii="Times New Roman" w:eastAsia="Cambria" w:hAnsi="Times New Roman" w:cs="Times New Roman"/>
          <w:spacing w:val="-2"/>
          <w:sz w:val="24"/>
          <w:szCs w:val="24"/>
        </w:rPr>
        <w:t>- дополнительного образования детей и взрослых.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color w:val="92D050"/>
          <w:sz w:val="24"/>
          <w:szCs w:val="24"/>
        </w:rPr>
        <w:t xml:space="preserve">         </w:t>
      </w:r>
      <w:r w:rsidRPr="007A74D1">
        <w:rPr>
          <w:rFonts w:ascii="Times New Roman" w:eastAsia="Cambria" w:hAnsi="Times New Roman" w:cs="Times New Roman"/>
          <w:sz w:val="24"/>
          <w:szCs w:val="24"/>
        </w:rPr>
        <w:t>Свидетельство о государственной аккредитации серия АА № 000064 регистрационный номер 3014 от 5 мая 2012  года, действительно до 31 мая 2023 года.</w:t>
      </w:r>
    </w:p>
    <w:p w:rsidR="007A74D1" w:rsidRPr="007A74D1" w:rsidRDefault="007A74D1" w:rsidP="007A74D1">
      <w:pPr>
        <w:spacing w:after="0" w:line="240" w:lineRule="auto"/>
        <w:ind w:left="36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  Юридический адрес: 662326 Красноярский край, Шарыповский район, с. Большое Озеро, ул. </w:t>
      </w:r>
      <w:proofErr w:type="gramStart"/>
      <w:r w:rsidRPr="007A74D1">
        <w:rPr>
          <w:rFonts w:ascii="Times New Roman" w:eastAsia="Cambria" w:hAnsi="Times New Roman" w:cs="Times New Roman"/>
          <w:sz w:val="24"/>
          <w:szCs w:val="24"/>
        </w:rPr>
        <w:t>Школьная</w:t>
      </w:r>
      <w:proofErr w:type="gram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, 2. </w:t>
      </w:r>
    </w:p>
    <w:p w:rsidR="007A74D1" w:rsidRPr="007A74D1" w:rsidRDefault="007A74D1" w:rsidP="007A74D1">
      <w:pPr>
        <w:spacing w:after="0" w:line="240" w:lineRule="auto"/>
        <w:ind w:left="36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 Телефоны:8(39153)34493.</w:t>
      </w:r>
    </w:p>
    <w:p w:rsidR="007A74D1" w:rsidRPr="007A74D1" w:rsidRDefault="007A74D1" w:rsidP="007A74D1">
      <w:pPr>
        <w:spacing w:after="0" w:line="240" w:lineRule="auto"/>
        <w:ind w:left="36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 Адрес электронной почты: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  <w:lang w:val="en-US"/>
        </w:rPr>
        <w:t>biglake</w:t>
      </w:r>
      <w:proofErr w:type="spellEnd"/>
      <w:r w:rsidRPr="007A74D1">
        <w:rPr>
          <w:rFonts w:ascii="Times New Roman" w:eastAsia="Cambria" w:hAnsi="Times New Roman" w:cs="Times New Roman"/>
          <w:sz w:val="24"/>
          <w:szCs w:val="24"/>
        </w:rPr>
        <w:t>10@</w:t>
      </w:r>
      <w:r w:rsidRPr="007A74D1">
        <w:rPr>
          <w:rFonts w:ascii="Times New Roman" w:eastAsia="Cambria" w:hAnsi="Times New Roman" w:cs="Times New Roman"/>
          <w:sz w:val="24"/>
          <w:szCs w:val="24"/>
          <w:lang w:val="en-US"/>
        </w:rPr>
        <w:t>mail</w:t>
      </w:r>
      <w:r w:rsidRPr="007A74D1">
        <w:rPr>
          <w:rFonts w:ascii="Times New Roman" w:eastAsia="Cambria" w:hAnsi="Times New Roman" w:cs="Times New Roman"/>
          <w:sz w:val="24"/>
          <w:szCs w:val="24"/>
        </w:rPr>
        <w:t>.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  <w:lang w:val="en-US"/>
        </w:rPr>
        <w:t>ru</w:t>
      </w:r>
      <w:proofErr w:type="spellEnd"/>
    </w:p>
    <w:p w:rsidR="007A74D1" w:rsidRPr="007A74D1" w:rsidRDefault="007A74D1" w:rsidP="007A74D1">
      <w:pPr>
        <w:spacing w:after="0" w:line="240" w:lineRule="auto"/>
        <w:ind w:left="36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 Сайт ОУ</w:t>
      </w:r>
      <w:proofErr w:type="gramStart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:</w:t>
      </w:r>
      <w:proofErr w:type="gram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http://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  <w:lang w:val="en-US"/>
        </w:rPr>
        <w:t>ozerosoh</w:t>
      </w:r>
      <w:proofErr w:type="spellEnd"/>
      <w:r w:rsidRPr="007A74D1">
        <w:rPr>
          <w:rFonts w:ascii="Times New Roman" w:eastAsia="Cambria" w:hAnsi="Times New Roman" w:cs="Times New Roman"/>
          <w:sz w:val="24"/>
          <w:szCs w:val="24"/>
        </w:rPr>
        <w:t>.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  <w:lang w:val="en-US"/>
        </w:rPr>
        <w:t>ucoz</w:t>
      </w:r>
      <w:proofErr w:type="spellEnd"/>
      <w:r w:rsidRPr="007A74D1">
        <w:rPr>
          <w:rFonts w:ascii="Times New Roman" w:eastAsia="Cambria" w:hAnsi="Times New Roman" w:cs="Times New Roman"/>
          <w:sz w:val="24"/>
          <w:szCs w:val="24"/>
        </w:rPr>
        <w:t>.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  <w:lang w:val="en-US"/>
        </w:rPr>
        <w:t>ru</w:t>
      </w:r>
      <w:proofErr w:type="spell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firstLine="720"/>
        <w:contextualSpacing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>1.1.Режим работы школы: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firstLine="720"/>
        <w:contextualSpacing/>
        <w:rPr>
          <w:rFonts w:ascii="Times New Roman" w:eastAsia="Cambria" w:hAnsi="Times New Roman" w:cs="Times New Roman"/>
          <w:b/>
          <w:color w:val="FF0000"/>
          <w:sz w:val="24"/>
          <w:szCs w:val="24"/>
        </w:rPr>
      </w:pPr>
    </w:p>
    <w:p w:rsidR="007A74D1" w:rsidRPr="007A74D1" w:rsidRDefault="007A74D1" w:rsidP="007A74D1">
      <w:pPr>
        <w:shd w:val="clear" w:color="auto" w:fill="FFFFFF"/>
        <w:spacing w:after="0" w:line="240" w:lineRule="auto"/>
        <w:ind w:right="14" w:firstLine="360"/>
        <w:contextualSpacing/>
        <w:jc w:val="both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7A74D1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   Школа предоставляет доступное, качественное образование, воспитание и </w:t>
      </w:r>
      <w:r w:rsidRPr="007A74D1">
        <w:rPr>
          <w:rFonts w:ascii="Times New Roman" w:eastAsia="Calibri" w:hAnsi="Times New Roman" w:cs="Times New Roman"/>
          <w:spacing w:val="12"/>
          <w:sz w:val="24"/>
          <w:szCs w:val="24"/>
        </w:rPr>
        <w:t>развитие в</w:t>
      </w:r>
      <w:r w:rsidRPr="007A74D1">
        <w:rPr>
          <w:rFonts w:ascii="Times New Roman" w:eastAsia="Calibri" w:hAnsi="Times New Roman" w:cs="Times New Roman"/>
          <w:i/>
          <w:iCs/>
          <w:spacing w:val="12"/>
          <w:sz w:val="24"/>
          <w:szCs w:val="24"/>
        </w:rPr>
        <w:t xml:space="preserve"> </w:t>
      </w:r>
      <w:r w:rsidRPr="007A74D1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безопасных, комфортных условиях, адаптированных к </w:t>
      </w:r>
      <w:r w:rsidRPr="007A74D1">
        <w:rPr>
          <w:rFonts w:ascii="Times New Roman" w:eastAsia="Calibri" w:hAnsi="Times New Roman" w:cs="Times New Roman"/>
          <w:spacing w:val="1"/>
          <w:sz w:val="24"/>
          <w:szCs w:val="24"/>
        </w:rPr>
        <w:t>возможностям и способностям каждого конкретного ученика.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firstLine="720"/>
        <w:contextualSpacing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Школа работает в режиме пятидневной недели для учащихся 1- 9 классов.</w:t>
      </w:r>
    </w:p>
    <w:p w:rsidR="007A74D1" w:rsidRPr="007A74D1" w:rsidRDefault="007A74D1" w:rsidP="007A74D1">
      <w:pPr>
        <w:tabs>
          <w:tab w:val="left" w:pos="709"/>
          <w:tab w:val="left" w:pos="1134"/>
        </w:tabs>
        <w:spacing w:after="0" w:line="240" w:lineRule="auto"/>
        <w:ind w:firstLine="720"/>
        <w:contextualSpacing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Содержание основного общего образования для 7-9 классов в школе реализуется  на основе государственных образовательных стандартов, базисного учебного плана 2004 года. Содержание начального общего образования и 5-6 классов основного общего образования регламентируется Основной образовательной программой для 1- 6 классов в соответствии с требованиями Федеральных государственных образовательных стандартов.</w:t>
      </w:r>
    </w:p>
    <w:p w:rsidR="007A74D1" w:rsidRPr="007A74D1" w:rsidRDefault="007A74D1" w:rsidP="007A74D1">
      <w:pPr>
        <w:tabs>
          <w:tab w:val="left" w:pos="709"/>
          <w:tab w:val="left" w:pos="1134"/>
        </w:tabs>
        <w:spacing w:after="0" w:line="240" w:lineRule="auto"/>
        <w:ind w:firstLine="720"/>
        <w:contextualSpacing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tabs>
          <w:tab w:val="left" w:pos="709"/>
          <w:tab w:val="left" w:pos="1134"/>
        </w:tabs>
        <w:spacing w:after="0" w:line="240" w:lineRule="auto"/>
        <w:ind w:firstLine="720"/>
        <w:contextualSpacing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>1.2. В основу образовательной  деятельности МБОУ Большеозерской ООШ № 10  положены следующие нормативные документы:</w:t>
      </w:r>
    </w:p>
    <w:p w:rsidR="007A74D1" w:rsidRPr="007A74D1" w:rsidRDefault="007A74D1" w:rsidP="007A74D1">
      <w:pPr>
        <w:numPr>
          <w:ilvl w:val="0"/>
          <w:numId w:val="5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Закон РФ «Об образовании в РФ»;</w:t>
      </w:r>
    </w:p>
    <w:p w:rsidR="007A74D1" w:rsidRPr="007A74D1" w:rsidRDefault="007A74D1" w:rsidP="007A74D1">
      <w:pPr>
        <w:numPr>
          <w:ilvl w:val="0"/>
          <w:numId w:val="5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Конвенция о правах ребенка;</w:t>
      </w:r>
    </w:p>
    <w:p w:rsidR="007A74D1" w:rsidRPr="007A74D1" w:rsidRDefault="007A74D1" w:rsidP="007A74D1">
      <w:pPr>
        <w:numPr>
          <w:ilvl w:val="0"/>
          <w:numId w:val="5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Президентская инициатива « Наша новая школа»;</w:t>
      </w:r>
    </w:p>
    <w:p w:rsidR="007A74D1" w:rsidRPr="007A74D1" w:rsidRDefault="007A74D1" w:rsidP="007A74D1">
      <w:pPr>
        <w:numPr>
          <w:ilvl w:val="0"/>
          <w:numId w:val="5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Стратегия развития системы образования Шарыповского района до 2020 года;</w:t>
      </w:r>
    </w:p>
    <w:p w:rsidR="007A74D1" w:rsidRPr="007A74D1" w:rsidRDefault="007A74D1" w:rsidP="007A74D1">
      <w:pPr>
        <w:numPr>
          <w:ilvl w:val="0"/>
          <w:numId w:val="5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Федеральный государственный образовательный стандарт начального и основного общего образования.</w:t>
      </w: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В 2016-2017 учебном году деятельность школы отражена в следующих документах:</w:t>
      </w:r>
    </w:p>
    <w:p w:rsidR="007A74D1" w:rsidRPr="007A74D1" w:rsidRDefault="007A74D1" w:rsidP="007A74D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</w:t>
      </w:r>
      <w:proofErr w:type="gramEnd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школы на 2016 – 2017 учебный год;</w:t>
      </w:r>
    </w:p>
    <w:p w:rsidR="007A74D1" w:rsidRPr="007A74D1" w:rsidRDefault="007A74D1" w:rsidP="007A74D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</w:t>
      </w:r>
      <w:proofErr w:type="gramEnd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методической работы  по повышению профессионального уровня педагогов;</w:t>
      </w:r>
    </w:p>
    <w:p w:rsidR="007A74D1" w:rsidRPr="007A74D1" w:rsidRDefault="007A74D1" w:rsidP="007A74D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</w:t>
      </w:r>
      <w:proofErr w:type="gramEnd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по реализации программы воспитательной работы.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numPr>
          <w:ilvl w:val="0"/>
          <w:numId w:val="1"/>
        </w:num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lastRenderedPageBreak/>
        <w:t>Особенности образовательного процесса  в МБОУ Большеозерской ООШ № 10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numPr>
          <w:ilvl w:val="1"/>
          <w:numId w:val="1"/>
        </w:numPr>
        <w:tabs>
          <w:tab w:val="left" w:pos="709"/>
        </w:tabs>
        <w:spacing w:after="0" w:line="240" w:lineRule="auto"/>
        <w:contextualSpacing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>Направления работы школы в 2016-2017 учебном году:</w:t>
      </w:r>
    </w:p>
    <w:p w:rsidR="007A74D1" w:rsidRPr="007A74D1" w:rsidRDefault="007A74D1" w:rsidP="007A74D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В 2016- 2017 учебном году педагогический коллектив  школы работал над решением следующих задач:</w:t>
      </w:r>
    </w:p>
    <w:p w:rsidR="007A74D1" w:rsidRPr="007A74D1" w:rsidRDefault="007A74D1" w:rsidP="007A74D1">
      <w:pPr>
        <w:numPr>
          <w:ilvl w:val="0"/>
          <w:numId w:val="7"/>
        </w:numPr>
        <w:tabs>
          <w:tab w:val="num" w:pos="0"/>
          <w:tab w:val="left" w:pos="851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Совершенствование системы общественно-государственного управления, обеспечение информационной открытости образовательного пространства школы в целях привлечения социальных партнеров для обновления инфраструктуры и содержания образовательного процесса.</w:t>
      </w:r>
    </w:p>
    <w:p w:rsidR="007A74D1" w:rsidRPr="007A74D1" w:rsidRDefault="007A74D1" w:rsidP="007A74D1">
      <w:pPr>
        <w:numPr>
          <w:ilvl w:val="0"/>
          <w:numId w:val="7"/>
        </w:numPr>
        <w:tabs>
          <w:tab w:val="num" w:pos="0"/>
          <w:tab w:val="left" w:pos="851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Развитие культурно-образовательной среды в школе, открытой всем субъектам педагогической деятельности, направленной на обеспечение высокого уровня образовательного процесса</w:t>
      </w:r>
    </w:p>
    <w:p w:rsidR="007A74D1" w:rsidRPr="007A74D1" w:rsidRDefault="007A74D1" w:rsidP="007A74D1">
      <w:pPr>
        <w:numPr>
          <w:ilvl w:val="0"/>
          <w:numId w:val="7"/>
        </w:numPr>
        <w:tabs>
          <w:tab w:val="num" w:pos="0"/>
          <w:tab w:val="left" w:pos="851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Реализация ФГОС в соответствии с нормативными документами.</w:t>
      </w:r>
    </w:p>
    <w:p w:rsidR="007A74D1" w:rsidRPr="007A74D1" w:rsidRDefault="007A74D1" w:rsidP="007A74D1">
      <w:pPr>
        <w:numPr>
          <w:ilvl w:val="0"/>
          <w:numId w:val="7"/>
        </w:numPr>
        <w:tabs>
          <w:tab w:val="num" w:pos="0"/>
          <w:tab w:val="left" w:pos="851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Обеспечение роста профессиональной компетентности педагогов школы в ходе работы учителей по темам самообразования с целью ориентации на развитие способностей и возможностей каждого ученика, на раскрытие их личностного, интеллектуального, творческого потенциала</w:t>
      </w:r>
    </w:p>
    <w:p w:rsidR="007A74D1" w:rsidRPr="007A74D1" w:rsidRDefault="007A74D1" w:rsidP="007A74D1">
      <w:pPr>
        <w:numPr>
          <w:ilvl w:val="0"/>
          <w:numId w:val="7"/>
        </w:numPr>
        <w:tabs>
          <w:tab w:val="num" w:pos="0"/>
          <w:tab w:val="left" w:pos="851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Развитие  учительского потенциала через участие в профессиональных конкурсах разных уровней, 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</w:rPr>
        <w:t>вебинарах</w:t>
      </w:r>
      <w:proofErr w:type="spellEnd"/>
      <w:r w:rsidRPr="007A74D1">
        <w:rPr>
          <w:rFonts w:ascii="Times New Roman" w:eastAsia="Cambria" w:hAnsi="Times New Roman" w:cs="Times New Roman"/>
          <w:sz w:val="24"/>
          <w:szCs w:val="24"/>
        </w:rPr>
        <w:t>, курсы повышения квалификации, аттестацию.</w:t>
      </w:r>
    </w:p>
    <w:p w:rsidR="007A74D1" w:rsidRPr="007A74D1" w:rsidRDefault="007A74D1" w:rsidP="007A74D1">
      <w:pPr>
        <w:numPr>
          <w:ilvl w:val="0"/>
          <w:numId w:val="7"/>
        </w:numPr>
        <w:tabs>
          <w:tab w:val="num" w:pos="0"/>
          <w:tab w:val="left" w:pos="851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Обновление нормативно-правовой базы обеспечения введения ФГОС.</w:t>
      </w:r>
    </w:p>
    <w:p w:rsidR="007A74D1" w:rsidRPr="007A74D1" w:rsidRDefault="007A74D1" w:rsidP="007A74D1">
      <w:pPr>
        <w:numPr>
          <w:ilvl w:val="0"/>
          <w:numId w:val="7"/>
        </w:numPr>
        <w:tabs>
          <w:tab w:val="num" w:pos="0"/>
          <w:tab w:val="left" w:pos="851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Расширение сферы использования информационных технологий, создание условий для раскрытия интересов и склонностей учащихся к научно-исследовательской деятельности, для усвоения школьниками исследовательских, проектировочных и экспериментальных умений.</w:t>
      </w:r>
    </w:p>
    <w:p w:rsidR="007A74D1" w:rsidRPr="007A74D1" w:rsidRDefault="007A74D1" w:rsidP="007A74D1">
      <w:pPr>
        <w:numPr>
          <w:ilvl w:val="0"/>
          <w:numId w:val="7"/>
        </w:numPr>
        <w:tabs>
          <w:tab w:val="num" w:pos="0"/>
          <w:tab w:val="left" w:pos="851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Создание условий для самореализации учащихся в учебно-воспитательном процессе и  развитии их  ключевых компетенций.</w:t>
      </w:r>
    </w:p>
    <w:p w:rsidR="007A74D1" w:rsidRPr="007A74D1" w:rsidRDefault="007A74D1" w:rsidP="007A74D1">
      <w:pPr>
        <w:numPr>
          <w:ilvl w:val="0"/>
          <w:numId w:val="7"/>
        </w:numPr>
        <w:tabs>
          <w:tab w:val="num" w:pos="0"/>
          <w:tab w:val="left" w:pos="851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Повышение качества   подготовки  учащихся 9 класса к государственной итоговой аттестации.</w:t>
      </w:r>
    </w:p>
    <w:p w:rsidR="007A74D1" w:rsidRPr="007A74D1" w:rsidRDefault="007A74D1" w:rsidP="007A74D1">
      <w:pPr>
        <w:numPr>
          <w:ilvl w:val="0"/>
          <w:numId w:val="7"/>
        </w:numPr>
        <w:tabs>
          <w:tab w:val="num" w:pos="0"/>
          <w:tab w:val="left" w:pos="851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Совершенствование работы по сохранению и укреплению здоровья детей через комплексный подход посредством ФГОС. </w:t>
      </w:r>
    </w:p>
    <w:p w:rsidR="007A74D1" w:rsidRPr="007A74D1" w:rsidRDefault="007A74D1" w:rsidP="007A74D1">
      <w:pPr>
        <w:numPr>
          <w:ilvl w:val="0"/>
          <w:numId w:val="7"/>
        </w:numPr>
        <w:tabs>
          <w:tab w:val="num" w:pos="0"/>
          <w:tab w:val="left" w:pos="851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Создание условий для успешного формирования у подрастающего поколения гражданственности и патриотизма. </w:t>
      </w:r>
    </w:p>
    <w:p w:rsidR="007A74D1" w:rsidRPr="007A74D1" w:rsidRDefault="007A74D1" w:rsidP="007A74D1">
      <w:pPr>
        <w:tabs>
          <w:tab w:val="left" w:pos="1152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7A74D1" w:rsidRPr="007A74D1" w:rsidRDefault="007A74D1" w:rsidP="007A74D1">
      <w:pPr>
        <w:tabs>
          <w:tab w:val="left" w:pos="5360"/>
        </w:tabs>
        <w:spacing w:after="0" w:line="240" w:lineRule="auto"/>
        <w:ind w:firstLine="540"/>
        <w:outlineLvl w:val="0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>2.2. Учебный план школы и программа  его обеспечения</w:t>
      </w:r>
    </w:p>
    <w:p w:rsidR="007A74D1" w:rsidRPr="007A74D1" w:rsidRDefault="007A74D1" w:rsidP="007A74D1">
      <w:pPr>
        <w:spacing w:before="30" w:after="30" w:line="285" w:lineRule="atLeast"/>
        <w:ind w:firstLine="454"/>
        <w:jc w:val="both"/>
        <w:rPr>
          <w:rFonts w:ascii="Tahoma" w:eastAsia="Times New Roman" w:hAnsi="Tahoma" w:cs="Tahoma"/>
          <w:color w:val="000000"/>
          <w:sz w:val="16"/>
          <w:szCs w:val="18"/>
          <w:lang w:eastAsia="ru-RU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Содержание образования в  МБОУ Большеозерской ООШ № 10 отражено в учебном плане школы. </w:t>
      </w:r>
      <w:r w:rsidRPr="007A74D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Учебный план состоит из двух частей: обязательной части и части, формируемой участниками образовательного процесса, включающей внеурочную деятельность.</w:t>
      </w:r>
    </w:p>
    <w:p w:rsidR="007A74D1" w:rsidRPr="007A74D1" w:rsidRDefault="007A74D1" w:rsidP="007A74D1">
      <w:pPr>
        <w:spacing w:before="30" w:after="30" w:line="285" w:lineRule="atLeast"/>
        <w:ind w:firstLine="454"/>
        <w:jc w:val="both"/>
        <w:rPr>
          <w:rFonts w:ascii="Tahoma" w:eastAsia="Times New Roman" w:hAnsi="Tahoma" w:cs="Tahoma"/>
          <w:color w:val="000000"/>
          <w:sz w:val="16"/>
          <w:szCs w:val="18"/>
          <w:lang w:eastAsia="ru-RU"/>
        </w:rPr>
      </w:pPr>
      <w:r w:rsidRPr="007A74D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Обязательная часть</w:t>
      </w:r>
      <w:r w:rsidRPr="007A74D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учреждений, реализующих основную образовательную программу начального и основного общего образования, и учебное время, отводимое на их изучение по классам (годам) обучения.</w:t>
      </w:r>
    </w:p>
    <w:p w:rsidR="007A74D1" w:rsidRPr="007A74D1" w:rsidRDefault="007A74D1" w:rsidP="007A74D1">
      <w:pPr>
        <w:spacing w:before="30" w:after="30" w:line="285" w:lineRule="atLeast"/>
        <w:ind w:firstLine="454"/>
        <w:jc w:val="both"/>
        <w:rPr>
          <w:rFonts w:ascii="Tahoma" w:eastAsia="Times New Roman" w:hAnsi="Tahoma" w:cs="Tahoma"/>
          <w:color w:val="000000"/>
          <w:sz w:val="16"/>
          <w:szCs w:val="18"/>
          <w:lang w:eastAsia="ru-RU"/>
        </w:rPr>
      </w:pPr>
      <w:r w:rsidRPr="007A74D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Часть учебного плана, формируемая участниками образовательного процесса,</w:t>
      </w:r>
      <w:r w:rsidRPr="007A74D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определяет содержание образования, обеспечивающего реализацию интересов и потребностей обучающихся, их родителей (законных представителей), </w:t>
      </w:r>
      <w:r w:rsidRPr="007A74D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образовательного учреждения, учредителя образовательного учреждения (организации).</w:t>
      </w:r>
    </w:p>
    <w:p w:rsidR="007A74D1" w:rsidRPr="007A74D1" w:rsidRDefault="007A74D1" w:rsidP="007A74D1">
      <w:pPr>
        <w:spacing w:before="30" w:after="30" w:line="285" w:lineRule="atLeast"/>
        <w:ind w:firstLine="454"/>
        <w:jc w:val="both"/>
        <w:rPr>
          <w:rFonts w:ascii="Tahoma" w:eastAsia="Times New Roman" w:hAnsi="Tahoma" w:cs="Tahoma"/>
          <w:color w:val="000000"/>
          <w:sz w:val="16"/>
          <w:szCs w:val="18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Время, отводимое на данную часть примерного учебного плана, используется </w:t>
      </w:r>
      <w:proofErr w:type="gramStart"/>
      <w:r w:rsidRPr="007A74D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</w:t>
      </w:r>
      <w:proofErr w:type="gramEnd"/>
      <w:r w:rsidRPr="007A74D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</w:t>
      </w:r>
    </w:p>
    <w:p w:rsidR="007A74D1" w:rsidRPr="007A74D1" w:rsidRDefault="007A74D1" w:rsidP="007A74D1">
      <w:pPr>
        <w:spacing w:before="30" w:after="30" w:line="285" w:lineRule="atLeast"/>
        <w:ind w:firstLine="454"/>
        <w:jc w:val="both"/>
        <w:rPr>
          <w:rFonts w:ascii="Tahoma" w:eastAsia="Times New Roman" w:hAnsi="Tahoma" w:cs="Tahoma"/>
          <w:color w:val="000000"/>
          <w:sz w:val="16"/>
          <w:szCs w:val="18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— увеличение учебных часов, предусмотренных на изучение отдельных предметов обязательной части;</w:t>
      </w:r>
    </w:p>
    <w:p w:rsidR="007A74D1" w:rsidRPr="007A74D1" w:rsidRDefault="007A74D1" w:rsidP="007A74D1">
      <w:pPr>
        <w:spacing w:before="30" w:after="30" w:line="285" w:lineRule="atLeast"/>
        <w:ind w:firstLine="454"/>
        <w:jc w:val="both"/>
        <w:rPr>
          <w:rFonts w:ascii="Tahoma" w:eastAsia="Times New Roman" w:hAnsi="Tahoma" w:cs="Tahoma"/>
          <w:color w:val="000000"/>
          <w:sz w:val="16"/>
          <w:szCs w:val="18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— введение специально разработанных учебных курсов, обеспечивающих интересы и потребности участников образовательного процесса, в том числе этнокультурные;</w:t>
      </w:r>
    </w:p>
    <w:p w:rsidR="007A74D1" w:rsidRPr="007A74D1" w:rsidRDefault="007A74D1" w:rsidP="007A74D1">
      <w:pPr>
        <w:spacing w:before="30" w:after="30" w:line="285" w:lineRule="atLeast"/>
        <w:ind w:firstLine="454"/>
        <w:jc w:val="both"/>
        <w:rPr>
          <w:rFonts w:ascii="Tahoma" w:eastAsia="Times New Roman" w:hAnsi="Tahoma" w:cs="Tahoma"/>
          <w:color w:val="000000"/>
          <w:sz w:val="16"/>
          <w:szCs w:val="18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— внеурочную деятельность.</w:t>
      </w:r>
    </w:p>
    <w:p w:rsidR="007A74D1" w:rsidRPr="007A74D1" w:rsidRDefault="007A74D1" w:rsidP="007A74D1">
      <w:pPr>
        <w:spacing w:before="30" w:after="30" w:line="285" w:lineRule="atLeast"/>
        <w:ind w:firstLine="454"/>
        <w:jc w:val="both"/>
        <w:rPr>
          <w:rFonts w:ascii="Tahoma" w:eastAsia="Times New Roman" w:hAnsi="Tahoma" w:cs="Tahoma"/>
          <w:color w:val="000000"/>
          <w:sz w:val="16"/>
          <w:szCs w:val="18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Учебная и внеурочная деятельность осуществляется в рамках реализации основной образовательной программы начального и основного общего образования школы.</w:t>
      </w:r>
    </w:p>
    <w:p w:rsidR="007A74D1" w:rsidRPr="007A74D1" w:rsidRDefault="007A74D1" w:rsidP="007A74D1">
      <w:pPr>
        <w:tabs>
          <w:tab w:val="left" w:pos="5360"/>
        </w:tabs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left="709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 xml:space="preserve">2.3.Состав </w:t>
      </w:r>
      <w:proofErr w:type="gramStart"/>
      <w:r w:rsidRPr="007A74D1">
        <w:rPr>
          <w:rFonts w:ascii="Times New Roman" w:eastAsia="Cambria" w:hAnsi="Times New Roman" w:cs="Times New Roman"/>
          <w:b/>
          <w:sz w:val="24"/>
          <w:szCs w:val="24"/>
        </w:rPr>
        <w:t>обучающихся</w:t>
      </w:r>
      <w:proofErr w:type="gramEnd"/>
      <w:r w:rsidRPr="007A74D1">
        <w:rPr>
          <w:rFonts w:ascii="Times New Roman" w:eastAsia="Cambria" w:hAnsi="Times New Roman" w:cs="Times New Roman"/>
          <w:b/>
          <w:sz w:val="24"/>
          <w:szCs w:val="24"/>
        </w:rPr>
        <w:t xml:space="preserve"> в МБОУ Большеозерской ООШ № 10</w:t>
      </w:r>
    </w:p>
    <w:p w:rsidR="007A74D1" w:rsidRPr="007A74D1" w:rsidRDefault="007A74D1" w:rsidP="007A74D1">
      <w:pPr>
        <w:spacing w:after="0" w:line="240" w:lineRule="auto"/>
        <w:ind w:left="709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left="1429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>Общие сведения об учащихся</w:t>
      </w:r>
    </w:p>
    <w:tbl>
      <w:tblPr>
        <w:tblW w:w="6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8"/>
        <w:gridCol w:w="2074"/>
      </w:tblGrid>
      <w:tr w:rsidR="007A74D1" w:rsidRPr="007A74D1" w:rsidTr="007A74D1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Pr="007A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  <w:r w:rsidRPr="007A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</w:t>
            </w:r>
            <w:r w:rsidRPr="007A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7</w:t>
            </w:r>
            <w:r w:rsidRPr="007A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</w:p>
        </w:tc>
      </w:tr>
      <w:tr w:rsidR="007A74D1" w:rsidRPr="007A74D1" w:rsidTr="007A74D1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 (всего на начало года)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7A74D1" w:rsidRPr="007A74D1" w:rsidTr="007A74D1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-начальная школа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</w:tr>
      <w:tr w:rsidR="007A74D1" w:rsidRPr="007A74D1" w:rsidTr="007A74D1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основная школа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7A74D1" w:rsidRPr="007A74D1" w:rsidTr="007A74D1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Выбыло учащихся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7A74D1" w:rsidRPr="007A74D1" w:rsidTr="007A74D1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Прибыло учащихся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A74D1" w:rsidRPr="007A74D1" w:rsidTr="007A74D1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Окончили учебный год на «5»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7A74D1" w:rsidRPr="007A74D1" w:rsidTr="007A74D1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Окончили учебный год на «4» и «5»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7A74D1" w:rsidRPr="007A74D1" w:rsidTr="007A74D1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Неуспевающие учащиеся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74D1" w:rsidRPr="007A74D1" w:rsidTr="007A74D1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Оставленные</w:t>
            </w:r>
            <w:proofErr w:type="gramEnd"/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повторное обучение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74D1" w:rsidRPr="007A74D1" w:rsidTr="007A74D1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 с ОВЗ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A74D1" w:rsidRPr="007A74D1" w:rsidRDefault="007A74D1" w:rsidP="007A74D1">
      <w:pPr>
        <w:shd w:val="clear" w:color="auto" w:fill="FFFFFF"/>
        <w:spacing w:after="0" w:line="240" w:lineRule="auto"/>
        <w:ind w:right="374"/>
        <w:contextualSpacing/>
        <w:jc w:val="both"/>
        <w:rPr>
          <w:rFonts w:ascii="Times New Roman" w:eastAsia="Cambria" w:hAnsi="Times New Roman" w:cs="Times New Roman"/>
          <w:spacing w:val="2"/>
          <w:sz w:val="24"/>
          <w:szCs w:val="24"/>
        </w:rPr>
      </w:pPr>
    </w:p>
    <w:p w:rsidR="007A74D1" w:rsidRPr="007A74D1" w:rsidRDefault="007A74D1" w:rsidP="007A74D1">
      <w:pPr>
        <w:shd w:val="clear" w:color="auto" w:fill="FFFFFF"/>
        <w:spacing w:after="0" w:line="240" w:lineRule="auto"/>
        <w:ind w:right="374"/>
        <w:contextualSpacing/>
        <w:jc w:val="both"/>
        <w:rPr>
          <w:rFonts w:ascii="Times New Roman" w:eastAsia="Cambria" w:hAnsi="Times New Roman" w:cs="Times New Roman"/>
          <w:spacing w:val="2"/>
          <w:sz w:val="24"/>
          <w:szCs w:val="24"/>
        </w:rPr>
      </w:pPr>
      <w:r w:rsidRPr="007A74D1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       На протяжении многих лет школа не имеет неуспевающих.</w:t>
      </w:r>
    </w:p>
    <w:p w:rsidR="007A74D1" w:rsidRPr="007A74D1" w:rsidRDefault="007A74D1" w:rsidP="007A74D1">
      <w:pPr>
        <w:shd w:val="clear" w:color="auto" w:fill="FFFFFF"/>
        <w:spacing w:after="0" w:line="240" w:lineRule="auto"/>
        <w:ind w:right="374"/>
        <w:contextualSpacing/>
        <w:jc w:val="both"/>
        <w:rPr>
          <w:rFonts w:ascii="Times New Roman" w:eastAsia="Cambria" w:hAnsi="Times New Roman" w:cs="Times New Roman"/>
          <w:spacing w:val="2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mbria" w:hAnsi="Times New Roman" w:cs="Times New Roman"/>
          <w:spacing w:val="4"/>
          <w:sz w:val="24"/>
          <w:szCs w:val="24"/>
        </w:rPr>
      </w:pPr>
      <w:r w:rsidRPr="007A74D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       </w:t>
      </w:r>
      <w:r w:rsidRPr="007A74D1">
        <w:rPr>
          <w:rFonts w:ascii="Times New Roman" w:eastAsia="Cambria" w:hAnsi="Times New Roman" w:cs="Times New Roman"/>
          <w:sz w:val="24"/>
          <w:szCs w:val="24"/>
        </w:rPr>
        <w:t>Контингент учащихся разнороден. Данные представлены в таблице.</w:t>
      </w:r>
    </w:p>
    <w:p w:rsidR="007A74D1" w:rsidRPr="007A74D1" w:rsidRDefault="007A74D1" w:rsidP="007A74D1">
      <w:pPr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</w:pPr>
    </w:p>
    <w:p w:rsidR="007A74D1" w:rsidRPr="007A74D1" w:rsidRDefault="007A74D1" w:rsidP="007A74D1">
      <w:pPr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>Сведения о социальном составе учащихся</w:t>
      </w:r>
    </w:p>
    <w:p w:rsidR="007A74D1" w:rsidRPr="007A74D1" w:rsidRDefault="007A74D1" w:rsidP="007A74D1">
      <w:pPr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3"/>
          <w:sz w:val="24"/>
          <w:szCs w:val="24"/>
          <w:highlight w:val="yellow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1418"/>
        <w:gridCol w:w="1559"/>
      </w:tblGrid>
      <w:tr w:rsidR="007A74D1" w:rsidRPr="007A74D1" w:rsidTr="007A74D1">
        <w:trPr>
          <w:trHeight w:hRule="exact" w:val="588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2"/>
                <w:sz w:val="24"/>
                <w:szCs w:val="24"/>
              </w:rPr>
              <w:t>Показатель</w:t>
            </w:r>
          </w:p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83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201</w:t>
            </w:r>
            <w:r w:rsidRPr="007A74D1">
              <w:rPr>
                <w:rFonts w:ascii="Times New Roman" w:eastAsia="Cambria" w:hAnsi="Times New Roman" w:cs="Times New Roman"/>
                <w:sz w:val="24"/>
                <w:szCs w:val="24"/>
                <w:lang w:val="en-US"/>
              </w:rPr>
              <w:t>6</w:t>
            </w: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/201</w:t>
            </w:r>
            <w:r w:rsidRPr="007A74D1">
              <w:rPr>
                <w:rFonts w:ascii="Times New Roman" w:eastAsia="Cambria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7A74D1" w:rsidRPr="007A74D1" w:rsidTr="007A74D1">
        <w:trPr>
          <w:trHeight w:hRule="exact" w:val="715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7A74D1" w:rsidRPr="007A74D1" w:rsidTr="007A74D1">
        <w:trPr>
          <w:trHeight w:hRule="exact" w:val="982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0" w:right="38" w:hanging="10"/>
              <w:contextualSpacing/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 xml:space="preserve">Кол-во учащихся, обучающихся в образовательном учреждении. </w:t>
            </w:r>
          </w:p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0" w:right="38" w:hanging="1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2"/>
                <w:sz w:val="24"/>
                <w:szCs w:val="24"/>
              </w:rPr>
              <w:t>Из них:</w:t>
            </w:r>
          </w:p>
        </w:tc>
        <w:tc>
          <w:tcPr>
            <w:tcW w:w="1418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A7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7A7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74D1" w:rsidRPr="007A74D1" w:rsidTr="007A74D1">
        <w:trPr>
          <w:trHeight w:hRule="exact" w:val="303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2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6"/>
                <w:sz w:val="24"/>
                <w:szCs w:val="24"/>
              </w:rPr>
              <w:t>1. Дети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6"/>
                <w:sz w:val="24"/>
                <w:szCs w:val="24"/>
                <w:lang w:val="en-US"/>
              </w:rPr>
              <w:t xml:space="preserve">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6"/>
                <w:sz w:val="24"/>
                <w:szCs w:val="24"/>
              </w:rPr>
              <w:t>из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6"/>
                <w:sz w:val="24"/>
                <w:szCs w:val="24"/>
                <w:lang w:val="en-US"/>
              </w:rPr>
              <w:t xml:space="preserve">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6"/>
                <w:sz w:val="24"/>
                <w:szCs w:val="24"/>
              </w:rPr>
              <w:t>полных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6"/>
                <w:sz w:val="24"/>
                <w:szCs w:val="24"/>
                <w:lang w:val="en-US"/>
              </w:rPr>
              <w:t xml:space="preserve">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6"/>
                <w:sz w:val="24"/>
                <w:szCs w:val="24"/>
              </w:rPr>
              <w:t>семей</w:t>
            </w:r>
          </w:p>
        </w:tc>
        <w:tc>
          <w:tcPr>
            <w:tcW w:w="1418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58%</w:t>
            </w:r>
          </w:p>
        </w:tc>
      </w:tr>
      <w:tr w:rsidR="007A74D1" w:rsidRPr="007A74D1" w:rsidTr="007A74D1">
        <w:trPr>
          <w:trHeight w:hRule="exact" w:val="279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2. Дети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  <w:lang w:val="en-US"/>
              </w:rPr>
              <w:t xml:space="preserve">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из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  <w:lang w:val="en-US"/>
              </w:rPr>
              <w:t xml:space="preserve">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неполных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  <w:lang w:val="en-US"/>
              </w:rPr>
              <w:t xml:space="preserve">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семей</w:t>
            </w:r>
          </w:p>
        </w:tc>
        <w:tc>
          <w:tcPr>
            <w:tcW w:w="1418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42%</w:t>
            </w:r>
          </w:p>
        </w:tc>
      </w:tr>
      <w:tr w:rsidR="007A74D1" w:rsidRPr="007A74D1" w:rsidTr="007A74D1">
        <w:trPr>
          <w:trHeight w:hRule="exact" w:val="283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3. Дети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  <w:lang w:val="en-US"/>
              </w:rPr>
              <w:t xml:space="preserve">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из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  <w:lang w:val="en-US"/>
              </w:rPr>
              <w:t xml:space="preserve">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многодетных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  <w:lang w:val="en-US"/>
              </w:rPr>
              <w:t xml:space="preserve">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семей</w:t>
            </w:r>
          </w:p>
        </w:tc>
        <w:tc>
          <w:tcPr>
            <w:tcW w:w="1418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36%</w:t>
            </w:r>
          </w:p>
        </w:tc>
      </w:tr>
      <w:tr w:rsidR="007A74D1" w:rsidRPr="007A74D1" w:rsidTr="007A74D1">
        <w:trPr>
          <w:trHeight w:hRule="exact" w:val="273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0" w:right="778" w:hanging="1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 xml:space="preserve">4.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2"/>
                <w:sz w:val="24"/>
                <w:szCs w:val="24"/>
              </w:rPr>
              <w:t>Дети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2"/>
                <w:sz w:val="24"/>
                <w:szCs w:val="24"/>
                <w:lang w:val="en-US"/>
              </w:rPr>
              <w:t xml:space="preserve">,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2"/>
                <w:sz w:val="24"/>
                <w:szCs w:val="24"/>
              </w:rPr>
              <w:t>находящиеся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2"/>
                <w:sz w:val="24"/>
                <w:szCs w:val="24"/>
                <w:lang w:val="en-US"/>
              </w:rPr>
              <w:t xml:space="preserve">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2"/>
                <w:sz w:val="24"/>
                <w:szCs w:val="24"/>
              </w:rPr>
              <w:t>под опекой</w:t>
            </w:r>
          </w:p>
        </w:tc>
        <w:tc>
          <w:tcPr>
            <w:tcW w:w="1418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9%</w:t>
            </w:r>
          </w:p>
        </w:tc>
      </w:tr>
      <w:tr w:rsidR="007A74D1" w:rsidRPr="007A74D1" w:rsidTr="007A74D1">
        <w:trPr>
          <w:trHeight w:hRule="exact" w:val="277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9" w:right="437" w:firstLine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2"/>
                <w:sz w:val="24"/>
                <w:szCs w:val="24"/>
              </w:rPr>
              <w:t xml:space="preserve">5.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3"/>
                <w:sz w:val="24"/>
                <w:szCs w:val="24"/>
              </w:rPr>
              <w:t>Дети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3"/>
                <w:sz w:val="24"/>
                <w:szCs w:val="24"/>
                <w:lang w:val="en-US"/>
              </w:rPr>
              <w:t>-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3"/>
                <w:sz w:val="24"/>
                <w:szCs w:val="24"/>
              </w:rPr>
              <w:t>сироты</w:t>
            </w:r>
          </w:p>
        </w:tc>
        <w:tc>
          <w:tcPr>
            <w:tcW w:w="1418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rPr>
          <w:trHeight w:hRule="exact" w:val="295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9"/>
              <w:contextualSpacing/>
              <w:rPr>
                <w:rFonts w:ascii="Times New Roman" w:eastAsia="Cambria" w:hAnsi="Times New Roman" w:cs="Times New Roman"/>
                <w:color w:val="212121"/>
                <w:spacing w:val="-3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3"/>
                <w:sz w:val="24"/>
                <w:szCs w:val="24"/>
              </w:rPr>
              <w:t xml:space="preserve">6. </w:t>
            </w:r>
            <w:r w:rsidRPr="007A74D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Дети</w:t>
            </w:r>
            <w:r w:rsidRPr="007A74D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-</w:t>
            </w:r>
            <w:r w:rsidRPr="007A74D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инвалиды</w:t>
            </w:r>
          </w:p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9"/>
              <w:contextualSpacing/>
              <w:rPr>
                <w:rFonts w:ascii="Times New Roman" w:eastAsia="Cambria" w:hAnsi="Times New Roman" w:cs="Times New Roman"/>
                <w:color w:val="212121"/>
                <w:spacing w:val="-3"/>
                <w:sz w:val="24"/>
                <w:szCs w:val="24"/>
              </w:rPr>
            </w:pPr>
          </w:p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3%</w:t>
            </w:r>
          </w:p>
        </w:tc>
      </w:tr>
      <w:tr w:rsidR="007A74D1" w:rsidRPr="007A74D1" w:rsidTr="007A74D1">
        <w:trPr>
          <w:trHeight w:hRule="exact" w:val="396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0" w:right="408"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lastRenderedPageBreak/>
              <w:t xml:space="preserve">8. Учащиеся, стоящие на </w:t>
            </w:r>
            <w:proofErr w:type="spellStart"/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внутришкольном</w:t>
            </w:r>
            <w:proofErr w:type="spellEnd"/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 xml:space="preserve"> контроле</w:t>
            </w:r>
          </w:p>
        </w:tc>
        <w:tc>
          <w:tcPr>
            <w:tcW w:w="1418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6%</w:t>
            </w:r>
          </w:p>
        </w:tc>
      </w:tr>
      <w:tr w:rsidR="007A74D1" w:rsidRPr="007A74D1" w:rsidTr="007A74D1">
        <w:trPr>
          <w:trHeight w:hRule="exact" w:val="413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9" w:right="326" w:firstLine="1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9.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2"/>
                <w:sz w:val="24"/>
                <w:szCs w:val="24"/>
              </w:rPr>
              <w:t xml:space="preserve"> Учащиеся, стоящие на </w:t>
            </w:r>
            <w:r w:rsidRPr="007A74D1">
              <w:rPr>
                <w:rFonts w:ascii="Times New Roman" w:eastAsia="Calibri" w:hAnsi="Times New Roman" w:cs="Times New Roman"/>
                <w:color w:val="212121"/>
                <w:sz w:val="24"/>
                <w:szCs w:val="24"/>
              </w:rPr>
              <w:t>учете в ОДН</w:t>
            </w:r>
          </w:p>
        </w:tc>
        <w:tc>
          <w:tcPr>
            <w:tcW w:w="1418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rPr>
          <w:trHeight w:hRule="exact" w:val="423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14" w:right="403" w:firstLine="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2"/>
                <w:sz w:val="24"/>
                <w:szCs w:val="24"/>
              </w:rPr>
              <w:t xml:space="preserve">10. </w:t>
            </w: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Учащиеся, стоящие на учете в КДН</w:t>
            </w:r>
          </w:p>
        </w:tc>
        <w:tc>
          <w:tcPr>
            <w:tcW w:w="1418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6%</w:t>
            </w:r>
          </w:p>
        </w:tc>
      </w:tr>
      <w:tr w:rsidR="007A74D1" w:rsidRPr="007A74D1" w:rsidTr="007A74D1">
        <w:trPr>
          <w:trHeight w:hRule="exact" w:val="721"/>
        </w:trPr>
        <w:tc>
          <w:tcPr>
            <w:tcW w:w="6379" w:type="dxa"/>
            <w:shd w:val="clear" w:color="auto" w:fill="auto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ind w:left="29" w:right="58" w:firstLine="2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212121"/>
                <w:spacing w:val="-1"/>
                <w:sz w:val="24"/>
                <w:szCs w:val="24"/>
              </w:rPr>
              <w:t>11. Дети, принимающие активное участие в школьных мероприятиях</w:t>
            </w:r>
          </w:p>
        </w:tc>
        <w:tc>
          <w:tcPr>
            <w:tcW w:w="1418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7A74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:rsidR="007A74D1" w:rsidRPr="007A74D1" w:rsidRDefault="007A74D1" w:rsidP="007A74D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</w:tbl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pacing w:val="-6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212121"/>
          <w:spacing w:val="-6"/>
          <w:sz w:val="24"/>
          <w:szCs w:val="24"/>
        </w:rPr>
        <w:tab/>
      </w:r>
      <w:r w:rsidRPr="007A74D1">
        <w:rPr>
          <w:rFonts w:ascii="Times New Roman" w:eastAsia="Calibri" w:hAnsi="Times New Roman" w:cs="Times New Roman"/>
          <w:b/>
          <w:spacing w:val="-6"/>
          <w:sz w:val="24"/>
          <w:szCs w:val="24"/>
        </w:rPr>
        <w:t>2.4. Организация воспитательного процесса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программой развития МБОУ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Большеозёрской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ООШ № 10 в 2016-2017  учебном году осуществлялась целенаправленная работа по реализации задач конкретного этапа жизнедеятельности школы. </w:t>
      </w:r>
      <w:r w:rsidRPr="007A74D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Современной школе приходится заниматься многими вопросами, от которых зависит решение разнообразных проблем. Главным вопросом является построение целостного образовательного процесса, необходимой составной частью которого является – воспитание.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bCs/>
          <w:sz w:val="24"/>
          <w:szCs w:val="24"/>
        </w:rPr>
        <w:t>Цель:</w:t>
      </w:r>
      <w:r w:rsidRPr="007A74D1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Цель </w:t>
      </w:r>
      <w:r w:rsidRPr="007A74D1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74D1">
        <w:rPr>
          <w:rFonts w:ascii="Times New Roman" w:eastAsia="Calibri" w:hAnsi="Times New Roman" w:cs="Times New Roman"/>
          <w:b/>
          <w:sz w:val="24"/>
          <w:szCs w:val="24"/>
        </w:rPr>
        <w:t xml:space="preserve">создание условий </w:t>
      </w:r>
      <w:r w:rsidRPr="007A74D1">
        <w:rPr>
          <w:rFonts w:ascii="Times New Roman" w:eastAsia="Calibri" w:hAnsi="Times New Roman" w:cs="Times New Roman"/>
          <w:sz w:val="24"/>
          <w:szCs w:val="24"/>
        </w:rPr>
        <w:t>для формирования  у  учащихся гражданской ответственности и правового самосознания, духовности и культуры, инициативности, самостоятельности, толерантности, способности к успешной социализации в обществе.</w:t>
      </w:r>
      <w:r w:rsidRPr="007A74D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Создать условия для формирования правового, толерантного сознания, активной гражданской позиции 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Повышать эффективность  работы по воспитанию культуры, духовности, патриотизма;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Развивать потребность к самореализации творческого потенциала, через личностный рост 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Способствовать формированию потребности в здоровом образе жизни, сознательного отношения к семейным ценностям;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Поддерживать и  укреплять  школьные традиции;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Продолжить работу по формированию органов ученического самоуправления.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Приоритетные направления воспитательной работы школы.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- Гражданско-правовая и патриотическая деятельность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- Интеллектуальная деятельность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- Экологическая культура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- Спортивно-оздоровительная деятельность.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Работа с учащимися: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Работа ученического самоуправления</w:t>
      </w: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bCs/>
          <w:sz w:val="24"/>
          <w:szCs w:val="24"/>
        </w:rPr>
        <w:t>Ученическое самоуправление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– форма организации жизнедеятельности коллектива учащихся, обеспечивающая развитие их самостоятельности в принятии и реализации решений для достижения общественно значимых целей.  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Цель самоуправления: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Развитие ученического самоуправления как важного фактора формирования инициативной творческой личности, способного и умеющего действовать в интересах совершенствования своей личности, положительно относящегося к общечеловеческим ценностям, нормам коллективной деятельности.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Основными </w:t>
      </w:r>
      <w:r w:rsidRPr="007A74D1">
        <w:rPr>
          <w:rFonts w:ascii="Times New Roman" w:eastAsia="Calibri" w:hAnsi="Times New Roman" w:cs="Times New Roman"/>
          <w:b/>
          <w:sz w:val="24"/>
          <w:szCs w:val="24"/>
        </w:rPr>
        <w:t>задачами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школьного самоуправления являются: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- развитие, сплочение и ученического коллектива;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lastRenderedPageBreak/>
        <w:t>- формирование культуры деловых отношений, навыков ведения деловой документации;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- умение решать проблемы;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- самораскрытие и самореализация личности;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- умение планировать трудовую деятельность, рационально использовать рабочее время и место, вести учет результатов труда;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разноуровневый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подход в организации самоуправления с учетом личностных потребностей школьников, определяющих их цели и профессиональную ориентацию;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- формирование готовности участвовать в различных проектах.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2780"/>
        <w:gridCol w:w="2221"/>
        <w:gridCol w:w="1925"/>
        <w:gridCol w:w="1766"/>
      </w:tblGrid>
      <w:tr w:rsidR="007A74D1" w:rsidRPr="007A74D1" w:rsidTr="007A74D1">
        <w:tc>
          <w:tcPr>
            <w:tcW w:w="64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61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ученического самоуправления</w:t>
            </w:r>
          </w:p>
        </w:tc>
        <w:tc>
          <w:tcPr>
            <w:tcW w:w="2400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Количественный состав</w:t>
            </w:r>
          </w:p>
        </w:tc>
        <w:tc>
          <w:tcPr>
            <w:tcW w:w="217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 (из взрослых)</w:t>
            </w:r>
          </w:p>
        </w:tc>
        <w:tc>
          <w:tcPr>
            <w:tcW w:w="2151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Возраст участников</w:t>
            </w:r>
          </w:p>
        </w:tc>
      </w:tr>
      <w:tr w:rsidR="007A74D1" w:rsidRPr="007A74D1" w:rsidTr="007A74D1">
        <w:tc>
          <w:tcPr>
            <w:tcW w:w="64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1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Совет Старшеклассников</w:t>
            </w:r>
          </w:p>
        </w:tc>
        <w:tc>
          <w:tcPr>
            <w:tcW w:w="2400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217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1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12-15 лет</w:t>
            </w:r>
          </w:p>
        </w:tc>
      </w:tr>
    </w:tbl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Совет старшеклассников  активно взаимодействует с педагогическим коллективом: присутствуют при решении важных и текущих вопросов образовательного процесса. Оно находится в состоянии постоянного развития, что связано с изменениями, происходящими в обществе в целом.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Заседания  Совета проходили  раз в месяц.  При необходимости собирались чаще. На заседаниях обсуждался план подготовки и проведения, анализ  общешкольных ключевых дел, подводились итоги рейтинга общественной активности классов по четвертям.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В этом учебном году Президентом Совета Старшеклассников была ученица 9 класса Сидорова Ольга.  Она являлась организатором и участником многих мероприятий.  Ребята из Совета Старшеклассников для организации и проведения  мероприятий привлекали учащихся 5-9 классов, не состоявших в Совете.  В школе уже традиционными стали месячники по профилактике правонарушений и безнадзорности и пропаганде ЗОЖ, акции «Помоги пойти учиться», декадник профилактических знаний, акция «Спор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т-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альтернатива вредным  привычкам», акции посвященные 75-летию Шарыповского района, акции, посвященные празднованию годовщины Великой Победы;  проводились рейды: 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«Проверка дневников учащихся» (ноябрь, февраль, март),  День здоровья, День защиты детей, спортивные соревнования, анкетирования, опросы.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 Все акции краевого значения были организованы при содействии членов Совета. В течение года был организован график дежурства по школе. Члены Совета разбирали на заседаниях поведение и успеваемость нерадивых учеников. Виден рост учащихся - активистов школы, которые с каждым годом всё лучше и лучше справляются с ролью организаторов того или иного мероприятия, понимают суть работы в детском объединении. Хорошо  справляются с ролью ведущих наши выпускники: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Ёлышева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Анастасия;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Арноси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Кристина, Сидорова Ольга- 8 класс, Нагибин Илья 6 класс. Общий вывод:  цель работы Совета постепенно достигается, идёт активная работа над задачами, работа Совета за этот год признана удовлетворительной. В  будущем учебном году необходимо продолжить работу по организации и поддержке детского самоуправления, более активного привлечения детей к общественной жизни класса и школы. Пройдут выборы, будут избраны новые лидеры.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 школе 17 лет существует Детская организация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Бо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Де Ор, в этом году многие дела и мероприятия проводились совместно,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т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.е</w:t>
      </w:r>
      <w:proofErr w:type="spellEnd"/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участвовала вся школа. Все члены Совета являются и членами Детской организации.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Трудовое воспитание: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Трудовое воспитание ребенка начинается с формирования в семье и школе элементарных представлений о трудовых обязанностях. Труд был и остается </w:t>
      </w:r>
      <w:r w:rsidRPr="007A74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необходимым и важным средством развития психики и нравственных представлений личности. Трудовая деятельность должна стать для </w:t>
      </w:r>
      <w:proofErr w:type="gramStart"/>
      <w:r w:rsidRPr="007A74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7A74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естественной физической и интеллектуальной потребностью.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A74D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Цель:</w:t>
      </w: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 формирование ценностных основ отношения к действительности, приобщение ребёнка к миру человеческих ценностей. Добиваться  формирования этих ценностей у каждого школьника.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 условиях МБОУ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Большеозёрской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основной общеобразовательной школы решаются следующие задачи трудового воспитания учащихся:</w:t>
      </w:r>
    </w:p>
    <w:p w:rsidR="007A74D1" w:rsidRPr="007A74D1" w:rsidRDefault="007A74D1" w:rsidP="007A74D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 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• формирование у учащихся положительного отношения к труду,  как высшей ценности в жизни, высоких социальных мотивов трудовой деятельности; 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  <w:t>• развитие познавательного интереса к знаниям, потребности в творческом труде, стремление применять знания на практике; 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  <w:t>• воспитание высоких моральных качеств, трудолюбия, долга  и ответственности, целеустремленности и предприимчивости, деловитости и честности; 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  <w:t>• вооружение учащихся разнообразными трудовыми умениями и навыками, формирование основ культуры умственного и физического труда. 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</w:r>
      <w:proofErr w:type="gramEnd"/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Ежегодно  школьники  работают на пришкольном участке.  На </w:t>
      </w:r>
      <w:proofErr w:type="spellStart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придворовой</w:t>
      </w:r>
      <w:proofErr w:type="spellEnd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территории школы разбит цветник, дети копают, сажают цветы, кустарники, поливают и занимаются прополкой и подрезкой кустарников. Следят и облагораживают территорию мемориального комплекса. Появляются новые цветочные композиции, высаживаются саженцы.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 Проводятся трудовые десанты. За каждым классом закреплён свой участок, они следят за чистотой территории школы и прилегающей к ней спортивной площадке. В апреле месяце учащиеся всей  школы выходят на субботник.  Каждый год в июне месяце работает трудовой отряд. Ребята осваивают проекты, которые каждый год занимают призовые места на районном конкурсе социальных школьных проектов «Подари селу будущее».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  </w:t>
      </w: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   К внешкольному общественно - полезному труду можно  отнести то, что обучающиеся сами помогают оборудовать школьную спортивную площадку. К сожалению, в этом году не удалось залить каток из-за непредвиденных обстоятельств, не по вине детей.  Ребята принимают участие в сельскохозяйственных работах – это домашний труд. Практически все учащиеся живут в своих домах. Осенью проходит в школе « Осенняя выставка», где представляют  учащиеся плоды своих трудов. Они рассказывают, как ухаживали и выращивали эти овощи. В школе тоже имеется небольшой опытный участок, где силами детей выращиваются овощи для школьной столовой.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Основу системы трудового воспитания составляют уроки труда. Учителя начальных классов ведут уроки сами. В среднем звене уроки проводит учитель технологии  Ткаченко И.Д.  Кроме этого, в течение года велись занятия в кружке «Резьба по дереву» руководитель Ткаченко И.Д.;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Проводили  «Трудовые десанты» по уборке территории школы и центра села;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участвовали в районных и краевых акциях «Осенняя Неделя Добра», «Спор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т-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альтернатива пагубным привычкам», «За Дело», «Бессмертный полк», Весенняя Неделя Добра и др.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Навещали ветеранов Труда, помогали в уборке дворов и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придворовых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территорий.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  </w:t>
      </w: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   Вывод: Правильно поставленное трудовое воспитание, обучение  и профессиональная ориентация, непосредственно участие  школьников в общественно - полезном труде являются двойственными факторами гражданского становления, нравственного и интеллектуального формирования личности, её физического развития. </w:t>
      </w: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Как бы ни сложилась дальнейшая судьба выпускников школы, трудовая закалка потребуется им в любой сфере деятельности.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Гражданско-патриотическое воспитание: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Одним из важнейших направлений воспитательной работы в школе является гражданско-патриотическое воспитание.</w:t>
      </w:r>
    </w:p>
    <w:p w:rsidR="007A74D1" w:rsidRPr="007A74D1" w:rsidRDefault="007A74D1" w:rsidP="007A74D1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7A74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A74D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формирование гражданской и правовой направленности личности, активной  жизненной позиции.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</w:r>
      <w:r w:rsidRPr="007A74D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 гражданско-патриотического воспитания: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</w:r>
      <w:r w:rsidRPr="007A74D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1.Воспитывать в школьниках любовь и уважение к своей родине, стране, к народным героям;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</w:r>
      <w:r w:rsidRPr="007A74D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2.Формировать у детей чувство ответственность за будущее страны;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</w:r>
      <w:r w:rsidRPr="007A74D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3.Развивать ученическое самоуправление;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</w:r>
      <w:r w:rsidRPr="007A74D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4.Обучать государственной терминологии, символам России;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</w:r>
      <w:r w:rsidRPr="007A74D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5.Изучать историю родного края;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</w:r>
      <w:r w:rsidRPr="007A74D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6.Повышать уровень духовно-нравственного развития.</w:t>
      </w:r>
      <w:r w:rsidRPr="007A74D1">
        <w:rPr>
          <w:rFonts w:ascii="Times New Roman" w:eastAsia="Calibri" w:hAnsi="Times New Roman" w:cs="Times New Roman"/>
          <w:sz w:val="24"/>
          <w:szCs w:val="24"/>
        </w:rPr>
        <w:br/>
        <w:t xml:space="preserve">         По данному направлению в 2016-2017 учебном году проводились следующие мероприятия: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Краевые Уставные уроки и тематические классные часы, посвященные важным датами событиям, связанным с символикой и историей России.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Смотр - конкурс патриотической песни.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Неделя Краеведения.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Вахта Памяти у памятника.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Митинг у памятника, посвященный Дню Победы.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Концерт для жителей села, посвященный Дню Победы.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Общешкольные  собрания.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Ежемесячно проводятся рейды старшеклассников по оказанию помощи престарелым жителям нашего села.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Нравственно-эстетическое воспитание: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Особую популярность в школе обрели мероприятия, направленные на художественно-эстетическую деятельность. </w:t>
      </w: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этом учитываются </w:t>
      </w:r>
      <w:proofErr w:type="gramStart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возрастные</w:t>
      </w:r>
      <w:proofErr w:type="gramEnd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особенностей учащихся. Эти особенности обусловливают то, как подросток учится выполнять особые социальные роли, т.е. учится вести себя в соответствии со своим возрастом, своим окружением, теми ценностями, которые провозглашаются в обществе. Актуальность нравственного и эстетического воспитания проявляется в том, какая личность сформируется, каким гражданином, человеком станет подросток.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В этом плане духовно-нравственное воспитание направлено на то, чтобы учащиеся поняли и восприняли существующий уровень представлений о добре, зле, чести, справедливости, долге. Если предполагаемые ценности усвоены, то они превращаются в убеждения, регулирующие индивидуальное поведение подростка. Такое поведение проявляется в нравственной воспитанности ученика, что находит отражение в его нравственных качествах. Это: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- отношение к родине, стране, политике государства;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- отношение к людям, уважение к ним;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- отношение к себе (честность, скромность)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- отношение к труду (трудолюбие, добросовестность).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Огромную роль  играет профилактика отклонений в нравственном развитии, предупреждение разного рода конфликтов.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Цель </w:t>
      </w: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нравственного воспитания – это формирование нравственных основ человеческой личности, культуры поведения и культуры общения, умения выслушивать мнение других и отстаивать правильность своей позиции.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Почти все запланированные мероприятия были проведены в форме КТД. В основном в этом учебном году проводили их обучающиеся старших классов. Наши старшеклассники неплохо справляются с ролью организаторов и ведущих, причём не только, при проведении своих, но и мероприятий для малышей. С большим успехом были проведены такие мероприятия как: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Осенний бал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День Матери (семейный праздник)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Новогодний вечер и утренник для уч-ся 1-4 классов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Конкурсы «Смотр строевой песни», «Вечер, посвященный Дню 8 марта».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Конкурс проектов, направленных на благоустройство центра села, а так же многие акции, участниками которых была вся школа.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Провели классные часы и беседы на темы:</w:t>
      </w: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“Расскажи мне обо мне”, “Скажи</w:t>
      </w:r>
      <w:proofErr w:type="gramStart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кто твой друг…”, “Давайте жить дружно”, “Расскажи о себе”, “ “Уважая себя, учимся уважать других”, “Умеешь ли ты спорить?”, “Клички – это хорошо или плохо?”, Мой класс- мои друзья”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Пропаганда здорового образа жизни: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поднятие престижа нравственных ценностей и здорового образа жизни в подростковой среде.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proofErr w:type="gramStart"/>
      <w:r w:rsidRPr="007A74D1"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  <w:proofErr w:type="gramEnd"/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снижение уровня заболеваемости учащихся;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педагогов, учащихся и родителей здорового образа жизни;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системы спортивн</w:t>
      </w:r>
      <w:proofErr w:type="gramStart"/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оздоровительной работы;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разъяснительной работы с несовершеннолетними на правовые темы,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совместной работы всех заинтересованных служб, направленных на сохранение и укрепление здоровья учащихся,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ориентация учащихся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 течение всего учебного года было организовано горячее питание учащихся, обеспечивался оптимальный температурный режим в помещениях, осуществлялся 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состоянием техники противопожарной безопасности, соблюдением санитарно-гигиенических норм и правил.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Ежегодно проводятся медицинские осмотры детей и работников школы, Дни здоровья, традиционные мероприятия, физкультминутки, спортивные соревнования, тематические классные часы и многое другое.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 В жизни современного общества особо остро стали проблемы, связанные с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табакокурением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. Особенно большое распространение оно получило в среде молодёжи. Вредные привычки оказывают негативное влияние на жизнь общества в целом, а также на жизнь и деятельность личности в отдельности. В течение года  проводились дни здоровья и профилактики, викторины «Знаешь ли ты, что…», выставки книг, плакатов по профилактике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табакокурения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и пропаганде здорового образа жизни,  беседы «Суд над сигаретой», «В здоровом теле – здоровый дух», выступление школьной  агитбригады «Если хочешь быть здоров».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74D1">
        <w:rPr>
          <w:rFonts w:ascii="Times New Roman" w:eastAsia="Calibri" w:hAnsi="Times New Roman" w:cs="Times New Roman"/>
          <w:sz w:val="24"/>
          <w:szCs w:val="24"/>
        </w:rPr>
        <w:tab/>
        <w:t xml:space="preserve">   Так же постоянно проводились беседы с родителями и учащимися, индивидуальные и групповые консультации, практические  тренинги. Особое внимание уделялось детям  группы «риска».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В целях активизации работы по предупреждению детского дорожн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транспортного травматизма и предупреждения дорожно-транспортных происшествий школа  ежегодно, в начале и конце учебного года,  участвует в  профилактической  акции  "Внимание - дети!", которая    проводится  в целях восстановления навыков, связанных с безопасным поведением на улицах и дорогах,  адаптации обучающих к транспортной среде,  в местах постоянного проживания и учебы, а также для обеспечения безопасности детей при организации перевозок.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lastRenderedPageBreak/>
        <w:t>Согласно районному плану работы по проведению «Месячника дорожной безопасности детей»  были проведены классные часы профилактики ДТП, целями которых  является – предупреждение детского дорожно-транспортного травматизма: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Беседы с учащимися «Автомобиль. Дорога. Пешеход», « Знаешь ли ты правила»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Просмотр мультимедийной презентации «Чтобы не было беды…»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Викторина «Я и дорога»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Были проведены следующие спортивно-массовые мероприятия: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Дни здоровья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Соревнования по спортивным играм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участвовали в краевых и районных Акциях, направленных на здоровый образ жизни.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Под руководством учителя</w:t>
      </w:r>
      <w:r w:rsidRPr="007A74D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физкультуры 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Каптурова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И.П.,  наши школьники в течение  учебного года участвовали в школьных спортивных соревнованиях, но, к сожалению, из-за отсутствия надлежащего транспорта не смогли принять участие в районных соревнованиях.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3020"/>
        <w:gridCol w:w="1825"/>
        <w:gridCol w:w="2535"/>
      </w:tblGrid>
      <w:tr w:rsidR="007A74D1" w:rsidRPr="007A74D1" w:rsidTr="007A74D1">
        <w:tc>
          <w:tcPr>
            <w:tcW w:w="2127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11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  <w:proofErr w:type="gram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и(</w:t>
            </w:r>
            <w:proofErr w:type="gram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ФИО), класс</w:t>
            </w:r>
          </w:p>
        </w:tc>
        <w:tc>
          <w:tcPr>
            <w:tcW w:w="1842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Школьный результат</w:t>
            </w:r>
          </w:p>
        </w:tc>
        <w:tc>
          <w:tcPr>
            <w:tcW w:w="265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(результат)</w:t>
            </w:r>
          </w:p>
        </w:tc>
      </w:tr>
      <w:tr w:rsidR="007A74D1" w:rsidRPr="007A74D1" w:rsidTr="007A74D1">
        <w:tc>
          <w:tcPr>
            <w:tcW w:w="2127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настольному теннису</w:t>
            </w:r>
          </w:p>
        </w:tc>
        <w:tc>
          <w:tcPr>
            <w:tcW w:w="311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Любавин Даниил, Сидорова Ольга, </w:t>
            </w:r>
            <w:proofErr w:type="spell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Дрюэ</w:t>
            </w:r>
            <w:proofErr w:type="spell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Даян</w:t>
            </w:r>
            <w:proofErr w:type="spell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- 9 класс; Нагибин Илья -7 класс </w:t>
            </w:r>
          </w:p>
        </w:tc>
        <w:tc>
          <w:tcPr>
            <w:tcW w:w="1842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Распределены 1-3 места</w:t>
            </w:r>
          </w:p>
        </w:tc>
        <w:tc>
          <w:tcPr>
            <w:tcW w:w="265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A74D1" w:rsidRPr="007A74D1" w:rsidTr="007A74D1">
        <w:tc>
          <w:tcPr>
            <w:tcW w:w="2127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311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Команды 6-9 классов</w:t>
            </w:r>
          </w:p>
        </w:tc>
        <w:tc>
          <w:tcPr>
            <w:tcW w:w="1842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A74D1" w:rsidRPr="007A74D1" w:rsidTr="007A74D1">
        <w:tc>
          <w:tcPr>
            <w:tcW w:w="2127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ГТО</w:t>
            </w:r>
          </w:p>
        </w:tc>
        <w:tc>
          <w:tcPr>
            <w:tcW w:w="311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5-9 классов</w:t>
            </w:r>
          </w:p>
        </w:tc>
        <w:tc>
          <w:tcPr>
            <w:tcW w:w="1842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Распределены 1-3 места</w:t>
            </w:r>
          </w:p>
        </w:tc>
        <w:tc>
          <w:tcPr>
            <w:tcW w:w="265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A74D1" w:rsidRPr="007A74D1" w:rsidTr="007A74D1">
        <w:tc>
          <w:tcPr>
            <w:tcW w:w="2127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311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5-9 классов</w:t>
            </w:r>
          </w:p>
        </w:tc>
        <w:tc>
          <w:tcPr>
            <w:tcW w:w="1842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Распределены 1-3 места</w:t>
            </w:r>
          </w:p>
        </w:tc>
        <w:tc>
          <w:tcPr>
            <w:tcW w:w="265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A74D1" w:rsidRPr="007A74D1" w:rsidTr="007A74D1">
        <w:tc>
          <w:tcPr>
            <w:tcW w:w="2127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Пионербол</w:t>
            </w:r>
          </w:p>
        </w:tc>
        <w:tc>
          <w:tcPr>
            <w:tcW w:w="311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5-9 классов</w:t>
            </w:r>
          </w:p>
        </w:tc>
        <w:tc>
          <w:tcPr>
            <w:tcW w:w="1842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9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Экологическое воспитание: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Экологическое образование и воспитание учащихся - это не дань моде, а веление времени, продиктованное самой жизнью: для того, чтобы сегодня выжить и обеспечить существование человека в будущем, нынешнему поколению необходимо овладеть экологическими ценностями и в соответствии с ними строить свои взаимоотношения с окружающим миром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Цель: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Формирование ответственного отношения к природе и готовности к активным действиям по ее охране на основе знаний об организации и эволюции органического мира.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 xml:space="preserve">Задачи: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дать ребёнку системные знания об окружающем его мире в соответствии с его возрастом и способностями;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формировать представления о краеведческой работе, о воинском долге и верности Отечеству;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развивать у воспитанников эстетические чувства и умение любоваться красотой и изяществом природы;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воспитывать потребность в общении с природой;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способствовать формированию экологического восприятия и сознания общественной активности;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способствовать укреплению здоровья ребят, посредством общения с природой и проведению массовых мероприятий на свежем воздухе;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течение года проводились как традиционные, так и нетрадиционные мероприятия.  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Внедрение экологического образования и воспитания на уроках биологии, химии, физики, математики, литературы и др. Классные и библиотечные часы; практическая помощь природе - кормушки, скворечники, трудовые десанты; участие в краевых акциях - «Недели добра»; работа на пришкольном участке.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Все запланированные мероприятия были проведены.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Вывод: обучающиеся нашей школы осознают важную роль экологии в решении глобальных проблем современности, повышается экологическая культура, школа превращается в сельский центр экологического просвещения и воспитания.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Большое значение имеет практическая направленность деятельности учащихся в местном сообществе, ее ориентация на общественно-полезные дела, а также участие школьников в разработке и практическом воплощении собственных экологических проектов. Особое место занимает работа с родителями, вовлечение их в процесс экологического становления учащихся.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Почти все мероприятия прошли при непосредственном участии родителей.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Воспитание толерантности: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Мы часто наблюдаем </w:t>
      </w:r>
      <w:proofErr w:type="spellStart"/>
      <w:r w:rsidRPr="007A74D1">
        <w:rPr>
          <w:rFonts w:ascii="Times New Roman" w:eastAsia="Calibri" w:hAnsi="Times New Roman" w:cs="Times New Roman"/>
          <w:bCs/>
          <w:sz w:val="24"/>
          <w:szCs w:val="24"/>
        </w:rPr>
        <w:t>несформированность</w:t>
      </w:r>
      <w:proofErr w:type="spellEnd"/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 толерантности у школьников. Извечные житейские неурядицы, поразительно стремительный темп жизни, социальные проблемы и природные катаклизмы, воспитательная инерция родителей по отношению к детям, агрессия, царящая с экранов телевизоров, - далеко еще не все причины </w:t>
      </w:r>
      <w:proofErr w:type="spellStart"/>
      <w:r w:rsidRPr="007A74D1">
        <w:rPr>
          <w:rFonts w:ascii="Times New Roman" w:eastAsia="Calibri" w:hAnsi="Times New Roman" w:cs="Times New Roman"/>
          <w:bCs/>
          <w:sz w:val="24"/>
          <w:szCs w:val="24"/>
        </w:rPr>
        <w:t>несформированности</w:t>
      </w:r>
      <w:proofErr w:type="spellEnd"/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 толерантности у ребенка. Вряд ли кто-нибудь из нас сможет устранить все эти причины, но вот не дать им «затмить» развивающееся чуткое отношение и активную преобразующую позицию ребенка к миру, мы обязаны. 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Цель</w:t>
      </w:r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 воспитания толерантности – воспитание в подрастающем поколении потребности и готовности к конструктивному взаимодействию  с людьми и группами людей независимо от их национальной, социальной, религиозной  принадлежности, взглядов, мировоззрения, стилей мышления  и поведения.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развивать готовность к общению, сотрудничеству и пониманию;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обеспечивать возможность творческого преобразования окружающей действительности;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создать условия для безопасного проявления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дивергентности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>, творческой активности;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создает условия для творческого самоутверждения.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В течение года были запланированы и проведены следующие мероприятия: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A74D1">
        <w:rPr>
          <w:rFonts w:ascii="Times New Roman" w:eastAsia="Calibri" w:hAnsi="Times New Roman" w:cs="Times New Roman"/>
          <w:sz w:val="24"/>
          <w:szCs w:val="24"/>
        </w:rPr>
        <w:t>Информационно-познавательные  часы (1-4 классы);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Беседы (8-9 классы);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Праздники;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КТД;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Игровые и конкурсные программы;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Вывод:</w:t>
      </w:r>
      <w:r w:rsidRPr="007A74D1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</w:t>
      </w:r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у </w:t>
      </w:r>
      <w:proofErr w:type="gramStart"/>
      <w:r w:rsidRPr="007A74D1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proofErr w:type="gramEnd"/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  сформировано понятие о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74D1">
        <w:rPr>
          <w:rFonts w:ascii="Times New Roman" w:eastAsia="Calibri" w:hAnsi="Times New Roman" w:cs="Times New Roman"/>
          <w:bCs/>
          <w:sz w:val="24"/>
          <w:szCs w:val="24"/>
        </w:rPr>
        <w:t>положительном отношении к отличиям;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A74D1">
        <w:rPr>
          <w:rFonts w:ascii="Times New Roman" w:eastAsia="Calibri" w:hAnsi="Times New Roman" w:cs="Times New Roman"/>
          <w:bCs/>
          <w:sz w:val="24"/>
          <w:szCs w:val="24"/>
        </w:rPr>
        <w:t>умении</w:t>
      </w:r>
      <w:proofErr w:type="gramEnd"/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 видеть другого изнутри, способности взглянуть на его мир с двух точек зрения: своей собственной и его.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Правовое воспитание: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:   сформированная правовая культура каждого школьника. Высокий уровень правовой сознательности служит гарантией поддержания законности и соблюдения правопорядка.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Усвоение учащимися системы знаний по вопросам Государства и права.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Воспитывать уважительное отношение школьников к законам своего государства и убеждать в необходимости их выполнения.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Прививать навыки правомерного поведения, потребность активно защищать в установленном порядке интересы и права личные, государственные и общественные.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Вырабатывать активную гражданскую позицию у школьников нетерпимость к нарушениям правопорядка.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учебного года в школе проводились следующие мероприятия: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Выставка книг «Тебе о правах»</w:t>
      </w:r>
      <w:proofErr w:type="gramStart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День подростка  «Мы выбираем жизнь!» 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Тематические классные часы по правовому просвещению (1-4 классы);  Беседа «Поговорим о правах и обязанностях»;  Беседа «Правила школьной жизни»;  Родительское собрание «Права и обязанности родителей»;  Беседа «Право на жизнь, на имя, на всестороннее развитие и уважение человеческого достоинства» (Конституция, Конвенция ООН о правах ребёнка)</w:t>
      </w:r>
      <w:proofErr w:type="gramStart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Вывод: у обучающихся нашей школы повысился уровень воспитанности</w:t>
      </w:r>
      <w:proofErr w:type="gramStart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совершенствуются содержание и формы духовно-нравственного воспитания </w:t>
      </w:r>
      <w:proofErr w:type="gramStart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ребята знают свои права и обязанности, знакомы с Конвенцией ООН о правах ребенка, с Конституцией.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Работа Детской организации: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7A74D1">
        <w:rPr>
          <w:rFonts w:ascii="Times New Roman" w:eastAsia="Calibri" w:hAnsi="Times New Roman" w:cs="Times New Roman"/>
          <w:sz w:val="24"/>
          <w:szCs w:val="24"/>
        </w:rPr>
        <w:t>:    Социализация и адаптация детей к современным условиям жизни.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- Развивать коммуникативные и организаторские    способности.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-Создать условия для реализации творческого потенциала членов организации через участие, развитие их интеллектуальных и физических способностей.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-Объединить детей на основе общих дел по интересам и увлечениям для развития и самоутверждения.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Для осуществления цели, определённой в Уставе, «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БоДеОр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>» использует следующие</w:t>
      </w:r>
      <w:r w:rsidRPr="007A74D1">
        <w:rPr>
          <w:rFonts w:ascii="Times New Roman" w:eastAsia="Calibri" w:hAnsi="Times New Roman" w:cs="Times New Roman"/>
          <w:b/>
          <w:sz w:val="24"/>
          <w:szCs w:val="24"/>
        </w:rPr>
        <w:t xml:space="preserve"> формы деятельности: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     -участвует в реализации государственной и региональной политики в  отношении детей, взаимодействует с органами государственной и муниципальной власти в решении социальных проблем детей, проживающих на территории своей сельской администрации;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  - реализует собственные программы, направленные на удовлетворение интересов, развитие  творческих способностей и социальное становление, улучшение условий жизни членов организации;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  - организует творческую и научно-исследовательскую деятельность членов  организации;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 -сотрудничает по обмену опытом и информацией с другими детскими организациями  Шарыповского  района, Красноярского края и РФ;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- проводит олимпиады, научно-практические конференции, семинары, фестивали, конкурсы, выставки, лекции и другие познавательные, культурно-массовые мероприятия;</w:t>
      </w:r>
      <w:proofErr w:type="gramEnd"/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- ведёт пропаганду и информирует общественность о своей работе, используя средства массовой информации.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 начале каждого учебного года на общешкольном Собрании, руководитель организации делает отчет о проделанной работе, подводит итог, награждает активных её членов и волонтеров. Члены детской организации заняты практически всеми видами деятельности, необходимыми для формирования всесторонне развитой личности.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План работы школы и работа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БоДеОр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сориентированы по следующим направлениям: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lastRenderedPageBreak/>
        <w:t>Гражданско-правовая и патриотическая деятельность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Интеллектуальная деятельность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Художественно-эстетическая деятельность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Самоуправление 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Спортивно-оздоровительная деятельность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Повышение статуса и роли родительской общественности в воспитательной деятельности школы.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Экологическая культура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Ключевые творческие дела это основа организационно-массовой работы, те мероприятия, которые отражают традиции школы: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День Учителя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Осенний бал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Семейный вечер, посвященный Дню Матери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Новогодние представления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Конкурс патриотической песни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Деревенские посиделки;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Экологические десанты и рейды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Последний звонок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Система дополнительного образования: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Создание в школе системы дополнительного образования учащихся позволяет сохранять и укреплять физическое и психическое здоровье детей, воспитывать устойчивый интерес к познавательной деятельности, высокий уровень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>, развитие творческих способностей у детей.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Дополнительное образование выступает средством непрерывного образования и формирования личности, средством воспитания и в тоже время источником мотивации учебной деятельности, выбора профильного обучения, помогает в выборе профессии.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Информация о занятости учащихся в системе дополнительного образования: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2"/>
        <w:gridCol w:w="2321"/>
        <w:gridCol w:w="2314"/>
        <w:gridCol w:w="2321"/>
      </w:tblGrid>
      <w:tr w:rsidR="007A74D1" w:rsidRPr="007A74D1" w:rsidTr="007A74D1">
        <w:tc>
          <w:tcPr>
            <w:tcW w:w="2392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Направление работы кружков, клубов, секций</w:t>
            </w:r>
          </w:p>
        </w:tc>
        <w:tc>
          <w:tcPr>
            <w:tcW w:w="2393" w:type="dxa"/>
            <w:vAlign w:val="center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кружка</w:t>
            </w:r>
          </w:p>
        </w:tc>
        <w:tc>
          <w:tcPr>
            <w:tcW w:w="2393" w:type="dxa"/>
            <w:vAlign w:val="center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Кол-во воспитанников</w:t>
            </w:r>
          </w:p>
        </w:tc>
        <w:tc>
          <w:tcPr>
            <w:tcW w:w="239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Из них кол-во воспитанников,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находящихся в СОП</w:t>
            </w:r>
          </w:p>
        </w:tc>
      </w:tr>
      <w:tr w:rsidR="007A74D1" w:rsidRPr="007A74D1" w:rsidTr="007A74D1">
        <w:tc>
          <w:tcPr>
            <w:tcW w:w="2392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Туристко</w:t>
            </w:r>
            <w:proofErr w:type="spell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-краеведческие</w:t>
            </w:r>
          </w:p>
        </w:tc>
        <w:tc>
          <w:tcPr>
            <w:tcW w:w="239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«Мы должны знать свои истоки»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«Историческое краеведение»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«Музейное дело»</w:t>
            </w:r>
          </w:p>
        </w:tc>
        <w:tc>
          <w:tcPr>
            <w:tcW w:w="239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A74D1" w:rsidRPr="007A74D1" w:rsidTr="007A74D1">
        <w:tc>
          <w:tcPr>
            <w:tcW w:w="2392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</w:t>
            </w:r>
          </w:p>
        </w:tc>
        <w:tc>
          <w:tcPr>
            <w:tcW w:w="239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«Спортивные игры»</w:t>
            </w:r>
          </w:p>
        </w:tc>
        <w:tc>
          <w:tcPr>
            <w:tcW w:w="239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239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A74D1" w:rsidRPr="007A74D1" w:rsidTr="007A74D1">
        <w:tc>
          <w:tcPr>
            <w:tcW w:w="2392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Художественно-творческие</w:t>
            </w:r>
          </w:p>
        </w:tc>
        <w:tc>
          <w:tcPr>
            <w:tcW w:w="239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«Вокальный»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«Резьба по дереву»</w:t>
            </w:r>
          </w:p>
        </w:tc>
        <w:tc>
          <w:tcPr>
            <w:tcW w:w="239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14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С одаренными детьми нашей школы работают педагоги по индивидуальным программам.  В успехах ребят лежит большая заслуга учителей школы: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Цибринской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В.А.;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Кукарцевой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Г.М.;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Каптуровой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Г.Я.; Нагибиной Е.В.;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Чирик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Е.В.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Краеведческая работа: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Краеведение, как никакая другая дисциплина, воспитывает у школьников причастность к истории своих предков, заставляет задуматься о прошлом и настоящем через поиск, исследования, изучение традиций и обычаев родного края, познание своих корней, неразрывной связи с предшествующими поколениями, т. е. формирует те ценности, которые необходимы именно сегодня: патриотизм, духовность, национальное самосознание. В процессе краеведческой работы учащиеся </w:t>
      </w:r>
      <w:r w:rsidRPr="007A74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самостоятельно усваивают учебный материал и приобретают навыки, необходимые в жизни, готовятся к практической деятельности и расширяют общеобразовательные знания.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Историческое краеведение — одно из наиболее эффективных сре</w:t>
      </w:r>
      <w:proofErr w:type="gramStart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дств св</w:t>
      </w:r>
      <w:proofErr w:type="gramEnd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язи школы с жизнью. Оно играет большую роль в воспитании подрастающего поколения в духе патриотизма и становлении гражданской позиции. </w:t>
      </w:r>
      <w:proofErr w:type="gramStart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Понятия «Отчизна», «Родина» в детском возрасте, как правило, ассоциируются с конкретным поселком, деревней, городом, в котором проживают учащиеся.</w:t>
      </w:r>
      <w:proofErr w:type="gramEnd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того, насколько хорошо знают и любят ребята свой край, его историю, часто зависит и глубина их патриотического чувства.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Знакомство с памятниками культуры, изучение истории родного края по конкретным археологическим источникам, обычаев и традиций народов, населяющих тот или иной регион, выявление связи местных культов и обрядов с особенностями истории края содействуют воспитанию мировоззрения детей и подростков.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краеведческой работы</w:t>
      </w: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углубление и расширение знаний учащихся о природе, истории и культуре родного края.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7A74D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Задачи: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познавательного интереса к изучению природы, истории, культуры родного края.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общественной активности личности, гражданской позиции, культуры общения и поведения в социуме, любви к родному краю.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личностных качеств – самостоятельности, ответственности, активности, аккуратности.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Особое место в системе воспитательной работы школы занимает школьный  краеведческий музей. Члены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БоДеОр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учатся и работают в прямом смысле этого слова со дня его основания. Музей был создан в 1994 году, за прошедшие годы было подготовлено несколько десятков экспозиций, проведено множество экскурсии, посвященные различным темам и памятным событиям в истории России 20 века, истории района и села Большое Озеро. Работают кружки 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туристко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>-краеведческой  направленности (см. таблицу).  Ребята с удовольствием посещают эти кружки. В этом учебном году было организовано 9 учебных занятий и 8 массовых мероприятия.  Ребята занимаются исследовательской деятельностью, составляют проекты, пишут рефераты и научно-исследовательские работы, за что  неоднократно отмечены  призами, дипломами и грамотами района, края. Особой популярностью наш музей пользуется в каникулярное время. На лето  поступают заявки на проведение экскурсий в школьный музей и по окрестностям села Большое Озеро, и  наши экскурсовод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ы-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члены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БоДеОр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во главе с хранителем музея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Цибринской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В.А.  всегда готовы принять гостей. Все каникулы школа открыта и для детей и для гостей. Проводились киносеансы, викторины, художественные чтения, игры на открытом воздухе и другие интересные мероприятия. В данное время в школе работает трудовой отряд старшеклассников «Забота» и летняя детская площадка.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 2017 году краеведы нашей школы приняли участие в Краевой краеведческой конференции, посвящённой первой академической экспедиции под руководством Д.Г.Мессершмидта,130-летию экспедиции финских учёных под руководством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И.Р.Аспелина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и 25-летию краеведческого движения в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Шарыповском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районе. Краеведы  школьного музея подготовили и защитили свои научно-исследовательские работы.                           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pacing w:val="2"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bCs/>
          <w:spacing w:val="2"/>
          <w:sz w:val="24"/>
          <w:szCs w:val="24"/>
          <w:u w:val="single"/>
        </w:rPr>
        <w:t>Работа  по профилактике безнадзорности и правонарушений несовершеннолетних: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Анализируя воспитательную работу общеобразовательного учреждения, нужно указать на тот факт, что одним из главных показателей эффективности и деятельности любой школы является состояние профилактической направленности воспитания и обучения. В воспитательных планах классных руководителей, общешкольной </w:t>
      </w:r>
      <w:r w:rsidRPr="007A74D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воспитательной работы специально включены разделы, содержащие программы, по предупреждению наркомании,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табакокурения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>,  употребления спиртных напитков. Так же проводились мероприятия, рекомендованные ИМЦ и МКУ УОШР. На данный момент, в школе 2 детей, состоящих на учете. С ними постоянно работают классные руководители, директор школы Ткаченко Л.Ф. Есть и минус в работе – школа не имеет возможности поддержки местного правоохранительного органа</w:t>
      </w:r>
      <w:r w:rsidRPr="007A74D1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7A74D1">
        <w:rPr>
          <w:rFonts w:ascii="Times New Roman" w:eastAsia="Calibri" w:hAnsi="Times New Roman" w:cs="Times New Roman"/>
          <w:sz w:val="24"/>
          <w:szCs w:val="24"/>
        </w:rPr>
        <w:t>участкового мы видим очень редко.</w:t>
      </w:r>
      <w:r w:rsidRPr="007A74D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7A74D1">
        <w:rPr>
          <w:rFonts w:ascii="Times New Roman" w:eastAsia="Calibri" w:hAnsi="Times New Roman" w:cs="Times New Roman"/>
          <w:sz w:val="24"/>
          <w:szCs w:val="24"/>
        </w:rPr>
        <w:tab/>
      </w: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Участие учащихся школы в районных, краевых, всероссийских мероприятиях.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Большое значение для обмена опытом, выхода учеников школы на более высокий уровень особое значение имеет участие в районных, краевых  и всероссийских  конкурсах. Ребята, которые принимают участие в этих конкурсах – приобретают новые навыки и умения и получают возможность проявить свои таланты за пределами школы, что зачастую положительно сказывается на их дальнейшем творческом росте и позволяет выйти на более высокий уровень.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В этом учебном году ученики школы приняли участие в следующих конкурсах и мероприятиях: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Социальный проект группы старшеклассников в районе   занял почетное место, и сейчас четверо ребят работают в ТОС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Районная выставка  детского декоративно-прикладного творчества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 (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>тмечены призами и грамотами)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Участвовали в районных олимпиадах по истории, математике, русскому языку, литературе,  английскому языку.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Участвовали во всероссийских конкурсах «КИТ»; «Британский Бульдог»; «Русский медвежонок»; «Старт», «Золотое Руно»,  и др</w:t>
      </w:r>
      <w:r w:rsidRPr="007A74D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УИК работа Лапшина Александра «История рода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Мяделец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»- Диплом </w:t>
      </w:r>
      <w:r w:rsidRPr="007A74D1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степени;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Всероссийский конкурс «Знатоки географии» 1 полугодие Нагибин Илья 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–Д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иплом </w:t>
      </w:r>
      <w:r w:rsidRPr="007A74D1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степени; 2 полугодие- пока нет результата;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Всероссийский конкурс, посвященный Международному году семьи «Семь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я-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это мы! Семь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я-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это я!» - Лапшин Александр- Диплом </w:t>
      </w:r>
      <w:r w:rsidRPr="007A74D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степени; Ткаченко Юлия- диплом </w:t>
      </w:r>
      <w:r w:rsidRPr="007A74D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степени.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Отчет работы библиотеки (воспитательные мероприятия):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В 2016-2017 учебном году школьной библиотекой были проведены следующие мероприятия:</w:t>
      </w:r>
      <w:r w:rsidRPr="007A74D1">
        <w:rPr>
          <w:rFonts w:ascii="Times New Roman" w:eastAsia="Calibri" w:hAnsi="Times New Roman" w:cs="Times New Roman"/>
          <w:sz w:val="24"/>
          <w:szCs w:val="24"/>
        </w:rPr>
        <w:c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6661"/>
        <w:gridCol w:w="1368"/>
      </w:tblGrid>
      <w:tr w:rsidR="007A74D1" w:rsidRPr="007A74D1" w:rsidTr="007A74D1">
        <w:tc>
          <w:tcPr>
            <w:tcW w:w="126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2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мероприятий.</w:t>
            </w:r>
          </w:p>
        </w:tc>
        <w:tc>
          <w:tcPr>
            <w:tcW w:w="1404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c>
          <w:tcPr>
            <w:tcW w:w="126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92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 «Всем классом в библиотеку».  1-5 классы</w:t>
            </w:r>
          </w:p>
        </w:tc>
        <w:tc>
          <w:tcPr>
            <w:tcW w:w="1404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c>
          <w:tcPr>
            <w:tcW w:w="126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92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Всемирном дне защиты животных. 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Праздничная общешкольная линейка, 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</w:t>
            </w:r>
            <w:proofErr w:type="spell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посв</w:t>
            </w:r>
            <w:proofErr w:type="spell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. Дню учителя.</w:t>
            </w:r>
          </w:p>
        </w:tc>
        <w:tc>
          <w:tcPr>
            <w:tcW w:w="1404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1-4кл.</w:t>
            </w:r>
          </w:p>
        </w:tc>
      </w:tr>
      <w:tr w:rsidR="007A74D1" w:rsidRPr="007A74D1" w:rsidTr="007A74D1">
        <w:tc>
          <w:tcPr>
            <w:tcW w:w="126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92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Разговор по душам: «Кто такая  — эта волшебница  — МАМА?»</w:t>
            </w: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Выпуск стенгазеты ко Дню матери.</w:t>
            </w:r>
          </w:p>
        </w:tc>
        <w:tc>
          <w:tcPr>
            <w:tcW w:w="1404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5-6 </w:t>
            </w:r>
            <w:proofErr w:type="spell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A74D1" w:rsidRPr="007A74D1" w:rsidTr="007A74D1">
        <w:tc>
          <w:tcPr>
            <w:tcW w:w="126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92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"Урок - суд над лингвистическими словарями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Библиотечный урок: «В гостях у словарей»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c>
          <w:tcPr>
            <w:tcW w:w="126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92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Литературная гостиная « В гостях у сказки»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День вежливости. Всемирный день «Спасибо»</w:t>
            </w:r>
          </w:p>
        </w:tc>
        <w:tc>
          <w:tcPr>
            <w:tcW w:w="1404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c>
          <w:tcPr>
            <w:tcW w:w="126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92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Школьный этап конкурса «Живая классика»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День патриотической книги «Славим защитников Отечества!»</w:t>
            </w:r>
          </w:p>
        </w:tc>
        <w:tc>
          <w:tcPr>
            <w:tcW w:w="1404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c>
          <w:tcPr>
            <w:tcW w:w="126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Март</w:t>
            </w:r>
          </w:p>
        </w:tc>
        <w:tc>
          <w:tcPr>
            <w:tcW w:w="692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-Литературное «Поле Чудес», посвященное Международному женскому дню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-Неделя детской и юношеской книги: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1 -Праздник "</w:t>
            </w:r>
            <w:proofErr w:type="spellStart"/>
            <w:r w:rsidRPr="007A74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Книжкины</w:t>
            </w:r>
            <w:proofErr w:type="spellEnd"/>
            <w:r w:rsidRPr="007A74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именины» (открытие недели)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2 -День родного языка: «Мой верный друг! Родной язык!»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3- Ден</w:t>
            </w:r>
            <w:proofErr w:type="gramStart"/>
            <w:r w:rsidRPr="007A74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ь–</w:t>
            </w:r>
            <w:proofErr w:type="gramEnd"/>
            <w:r w:rsidRPr="007A74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«Поиграем – угадаем»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Девиз дня: «Не оставляй загадку без разгадки, вопрос – без ответа»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4 -День</w:t>
            </w: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юных интеллектуалов»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Девиз этого дня: «На все ваши  «Что? Где? Когда?» умные книги ответят всегда».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5-День </w:t>
            </w: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-  « В библиотеке нашей – день семьи»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Девиз этого дня: «Не упустите в этой жизни мига: покажите детям, что такое книга». Конкурсная программа: «Папа, мама и я – читающая семья»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День 6</w:t>
            </w: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 Закрытие Недели детской книги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Наш девиз на сегодня, звучит так: «Пришла пора сказать: до новой встречи! Пусть герои книг подарят вам тепло. Пусть добро на свете – побеждает зло!»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1-9 </w:t>
            </w:r>
            <w:proofErr w:type="spell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A74D1" w:rsidRPr="007A74D1" w:rsidTr="007A74D1">
        <w:tc>
          <w:tcPr>
            <w:tcW w:w="126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92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районном этапе конкурса «Живая классика»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Библиотечный урок, посвященный Дню авиации и космонавтики «Звездный шаг человечества»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Выпуск стенгазеты «С днём космонавтики и авиации»</w:t>
            </w:r>
          </w:p>
        </w:tc>
        <w:tc>
          <w:tcPr>
            <w:tcW w:w="1404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c>
          <w:tcPr>
            <w:tcW w:w="126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92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беседа «Природы дивный мир» Экология и природа родного края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Астафьевские</w:t>
            </w:r>
            <w:proofErr w:type="spell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</w:t>
            </w:r>
            <w:proofErr w:type="gram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я-</w:t>
            </w:r>
            <w:proofErr w:type="gram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Литературная гостиная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Конкурс стихов к годовщине Дня Победы</w:t>
            </w:r>
          </w:p>
        </w:tc>
        <w:tc>
          <w:tcPr>
            <w:tcW w:w="1404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c>
          <w:tcPr>
            <w:tcW w:w="1263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6925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7A74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русского языка</w:t>
            </w:r>
          </w:p>
        </w:tc>
        <w:tc>
          <w:tcPr>
            <w:tcW w:w="1404" w:type="dxa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06.06 </w:t>
            </w:r>
          </w:p>
        </w:tc>
      </w:tr>
    </w:tbl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 xml:space="preserve">Цикл мероприятий к знаменательным и памятным датам: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Игровая программа «Всем классом в библиотеку».  4-5 классы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Героико-патриотическая беседа «9 декабря – День Героев Отечества»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Всемирный день поэзии. Конкурс чтецов. 6-8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>. март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К памятным датам были выпущены стенгазеты.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Библиотекарь Кривошеева Т.Н. в течение всего учебного года помогала подбирать материал ко всем школьным мероприятиям. Еженедельно были организованы встречи с первоклассниками. Младшие школьники с удовольствием посещали библиотеку.  Ребята из актива устраивали  «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Книжкины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больницы», где помогали библиотекарю привести книги в порядок. Организовывали  чтения для самых маленьких (группа дошкольного пребывани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>я-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дети 3-6 лет). Все школьники  с 1-9 классы записаны в школьную библиотеку, берут самые разные книги: художественную литературу, справочные материалы, детские журналы.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Работа с родителями: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Воспитательная работа школы не может строиться без учета того, что индивидуальность ребенка формируется в семье. Школа и семья – два важнейших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-образовательных института, которые изначально призваны пополнять друг друга и взаимодействовать между собой. Сегодня очевидно, что </w:t>
      </w:r>
      <w:proofErr w:type="gramStart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воспитывать </w:t>
      </w:r>
      <w:r w:rsidRPr="007A74D1">
        <w:rPr>
          <w:rFonts w:ascii="Times New Roman" w:eastAsia="Calibri" w:hAnsi="Times New Roman" w:cs="Times New Roman"/>
          <w:sz w:val="24"/>
          <w:szCs w:val="24"/>
        </w:rPr>
        <w:lastRenderedPageBreak/>
        <w:t>ребенка изолировано</w:t>
      </w:r>
      <w:proofErr w:type="gram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от общества нельзя. </w:t>
      </w:r>
      <w:r w:rsidRPr="007A74D1">
        <w:rPr>
          <w:rFonts w:ascii="Times New Roman" w:eastAsia="Calibri" w:hAnsi="Times New Roman" w:cs="Times New Roman"/>
          <w:bCs/>
          <w:sz w:val="24"/>
          <w:szCs w:val="24"/>
        </w:rPr>
        <w:t>Процесс развития личности ребёнка наиболее эффективно осуществляется в сотворчестве родителей, педагогов, самих детей. Школа заинтересована в тесном сотрудничестве с семьёй.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С этой целью в школе велась работа с родителями. Систематически проводились классные родительские собрания, разнообразные по формам (организационные, тематические, итоговые). Проведены два общешкольных родительских собрания: «</w:t>
      </w:r>
      <w:r w:rsidRPr="007A74D1">
        <w:rPr>
          <w:rFonts w:ascii="Times New Roman" w:eastAsia="Calibri" w:hAnsi="Times New Roman" w:cs="Times New Roman"/>
          <w:bCs/>
          <w:iCs/>
          <w:sz w:val="24"/>
          <w:szCs w:val="24"/>
        </w:rPr>
        <w:t>Безопасность детей»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«Как найти подход к своему ребенку». Проводились 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индивидуальные консультации с родителями по вопросу выбора профессий, учебного заведения учащимися. (9 класс). </w:t>
      </w:r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Проблемой остается низкая посещаемость родителями общешкольных родительских собраний.    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Pr="007A74D1"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 Многие родители вместе с детьми и классными руководителями живут одной жизнью, объединены едиными воспитательными  целями. </w:t>
      </w:r>
      <w:r w:rsidRPr="007A74D1">
        <w:rPr>
          <w:rFonts w:ascii="Times New Roman" w:eastAsia="Calibri" w:hAnsi="Times New Roman" w:cs="Times New Roman"/>
          <w:sz w:val="24"/>
          <w:szCs w:val="24"/>
        </w:rPr>
        <w:t>Семья была, есть и остается в обозримом будущем самым сильным фактором влияния на любого человека в любом возрасте.</w:t>
      </w:r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 Вовлечение родителей в совместную деятельность с детьми на уровне класса даёт хорошую возможность для роста учащихся в личностном плане. Школьники  с удовольствием включаются в классные, а затем и в общешкольные мероприятия, начинают проявлять себя в самоуправлении школы. С участием родителей проведены линейка Дня знаний, Последний звонок, День Матери, Новогодний вечер, Осенний бал, спортивные мероприятия и др. Надо не терять контакты с активными в школьной жизни родителями и привлекать к работе еще большее число родителей.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A74D1">
        <w:rPr>
          <w:rFonts w:ascii="Times New Roman" w:eastAsia="Calibri" w:hAnsi="Times New Roman" w:cs="Times New Roman"/>
          <w:sz w:val="24"/>
          <w:szCs w:val="24"/>
        </w:rPr>
        <w:tab/>
      </w:r>
      <w:r w:rsidRPr="007A74D1">
        <w:rPr>
          <w:rFonts w:ascii="Times New Roman" w:eastAsia="Calibri" w:hAnsi="Times New Roman" w:cs="Times New Roman"/>
          <w:b/>
          <w:sz w:val="24"/>
          <w:szCs w:val="24"/>
          <w:u w:val="single"/>
        </w:rPr>
        <w:t>Взаимодействие  с социумом:</w:t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Большеозёрская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школа тесно сотрудничает с социумом. На все школьные мероприятия с удовольствием приходят жители села, бывшие выпускники школы. Ежегодно в школе проходят предметные недели. Неделя краеведения превратилась в Неделю  открытых дверей. Все мероприятия посещали и жители села. Слушали рефераты наших обучающихся, просматривали презентации детей о жителях нашего села, исторические хроники, участвовали в «Деревенских посиделках». В апреле совместно с СДК  в рамках празднования 75-летия Шарыповского района прошло большое мероприятие – вечер для всех жителей села «От всей души». Были и приглашенные гости - бывшие сельчане, представители районной администрации. Этот праздник, как и другие: концерты, посвященные знаменательным датам, общим праздникам проводились на высоком уровне. Многие мероприятия проводятся совместно с Сельским домом культуры. В этом году были проведены совместные викторины, показаны презентации и проведены соревнования, трудовые десанты, концерты для жителей села.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74D1">
        <w:rPr>
          <w:rFonts w:ascii="Times New Roman" w:eastAsia="Calibri" w:hAnsi="Times New Roman" w:cs="Times New Roman"/>
          <w:sz w:val="24"/>
          <w:szCs w:val="24"/>
        </w:rPr>
        <w:tab/>
      </w: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Выводы: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1. В основном поставленные задачи воспитательной работы на 2016/2017 учебный год были выполнены.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Воспитательный план программы выполнен. Отмечается по</w:t>
      </w:r>
      <w:r w:rsidRPr="007A74D1">
        <w:rPr>
          <w:rFonts w:ascii="Times New Roman" w:eastAsia="Calibri" w:hAnsi="Times New Roman" w:cs="Times New Roman"/>
          <w:sz w:val="24"/>
          <w:szCs w:val="24"/>
        </w:rPr>
        <w:softHyphen/>
        <w:t xml:space="preserve">ложительная динамика в подготовке и проведении классных часов и мероприятий. Повысилась активность учащихся в проводимых в школе мероприятиях творческого характера.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2. Поставленные задачи методической службы в основном выполнены.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Консультации, беседы с классными руководителями, разработки и внедрение в прак</w:t>
      </w:r>
      <w:r w:rsidRPr="007A74D1">
        <w:rPr>
          <w:rFonts w:ascii="Times New Roman" w:eastAsia="Calibri" w:hAnsi="Times New Roman" w:cs="Times New Roman"/>
          <w:sz w:val="24"/>
          <w:szCs w:val="24"/>
        </w:rPr>
        <w:softHyphen/>
        <w:t>тику методических рекомендаций  педагогических технологий  оказывают  помощь в работе.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Повысился профессиональный уровень классных руководителей, педагогов дополнительного образования. Возросла творческая активность учителей.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Педагоги и классные руководители владеют воспитательными методиками.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3. Наряду с имеющимися положительными результатами в работе школы имеются недостатки: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- все еще недостаточно эффективна работа с учащимися шко</w:t>
      </w:r>
      <w:r w:rsidRPr="007A74D1">
        <w:rPr>
          <w:rFonts w:ascii="Times New Roman" w:eastAsia="Calibri" w:hAnsi="Times New Roman" w:cs="Times New Roman"/>
          <w:sz w:val="24"/>
          <w:szCs w:val="24"/>
        </w:rPr>
        <w:softHyphen/>
        <w:t>лы, мотивированными на учебу;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           - относительно низок уровень умений и навыков самоанализа своей деятельности у учителей и учащихся;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-еще не у всех учащихся сформировано чувство сознательной дисциплины, негативное влияние на отдельных учащихся оказывает социальная среда;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-не удовлетворяет уровень культуры общения отдельных школьников со сверстниками.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4D1">
        <w:rPr>
          <w:rFonts w:ascii="Times New Roman" w:eastAsia="Calibri" w:hAnsi="Times New Roman" w:cs="Times New Roman"/>
          <w:b/>
          <w:sz w:val="24"/>
          <w:szCs w:val="24"/>
        </w:rPr>
        <w:t>Задачи на новый учебный год: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Активизировать деятельность методического объединения классных руководителей. Работать над методической проблемой: «Поиск и коррекция инновационных технологий, форм и методов и способов воспитания»;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Активизировать работу органов школьного  ученического самоуправления;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Совершенствовать работу с семьей используя новые методы, новые формы. Разнообразить  формы  работы  с  родителями  с  целью  привлечения  их  к  активному  участию  в  работе 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педколлектива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 и  внеклассных  мероприятиях  среди  школьников;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В  течение  всего  года  заниматься профилактикой  наркомании,  </w:t>
      </w:r>
      <w:proofErr w:type="spellStart"/>
      <w:r w:rsidRPr="007A74D1">
        <w:rPr>
          <w:rFonts w:ascii="Times New Roman" w:eastAsia="Calibri" w:hAnsi="Times New Roman" w:cs="Times New Roman"/>
          <w:sz w:val="24"/>
          <w:szCs w:val="24"/>
        </w:rPr>
        <w:t>табакокурения</w:t>
      </w:r>
      <w:proofErr w:type="spellEnd"/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 и  алкоголизма;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Вызывать  и  поддерживать  интерес  школьников  к  здоровому  образу  жизни  через  массовые  спортивные  мероприятия,  профилактические  беседы  и  экскурсии  в  природу;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>Воспитывать  экологическую  грамотность  школьников.</w:t>
      </w:r>
    </w:p>
    <w:p w:rsidR="007A74D1" w:rsidRPr="007A74D1" w:rsidRDefault="007A74D1" w:rsidP="007A74D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12121"/>
          <w:spacing w:val="-6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contextualSpacing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 xml:space="preserve">3.Условия обеспечения  образовательного процесса </w:t>
      </w:r>
    </w:p>
    <w:p w:rsidR="007A74D1" w:rsidRPr="007A74D1" w:rsidRDefault="007A74D1" w:rsidP="007A74D1">
      <w:pPr>
        <w:spacing w:after="0" w:line="240" w:lineRule="auto"/>
        <w:ind w:firstLine="708"/>
        <w:contextualSpacing/>
        <w:jc w:val="center"/>
        <w:rPr>
          <w:rFonts w:ascii="Times New Roman" w:eastAsia="Cambria" w:hAnsi="Times New Roman" w:cs="Times New Roman"/>
          <w:b/>
          <w:color w:val="7030A0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contextualSpacing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>3.1. Кадровое обеспечение образовательного процесса</w:t>
      </w:r>
    </w:p>
    <w:p w:rsidR="007A74D1" w:rsidRPr="007A74D1" w:rsidRDefault="007A74D1" w:rsidP="007A74D1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74D1">
        <w:rPr>
          <w:rFonts w:ascii="Times New Roman" w:eastAsia="Calibri" w:hAnsi="Times New Roman" w:cs="Times New Roman"/>
          <w:bCs/>
          <w:sz w:val="24"/>
          <w:szCs w:val="24"/>
        </w:rPr>
        <w:t xml:space="preserve">Анализ кадрового состава позволяет сделать вывод, что в целом педагогический состав школы достаточно квалифицирован. </w:t>
      </w:r>
      <w:r w:rsidRPr="007A74D1">
        <w:rPr>
          <w:rFonts w:ascii="Times New Roman" w:eastAsia="Calibri" w:hAnsi="Times New Roman" w:cs="Times New Roman"/>
          <w:sz w:val="24"/>
          <w:szCs w:val="24"/>
        </w:rPr>
        <w:t xml:space="preserve">Коллектив отличается стабильностью. </w:t>
      </w:r>
    </w:p>
    <w:p w:rsidR="007A74D1" w:rsidRPr="007A74D1" w:rsidRDefault="007A74D1" w:rsidP="007A74D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left="720"/>
        <w:contextualSpacing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Качественный состав педагогических работников</w:t>
      </w:r>
    </w:p>
    <w:p w:rsidR="007A74D1" w:rsidRPr="007A74D1" w:rsidRDefault="007A74D1" w:rsidP="007A74D1">
      <w:pPr>
        <w:spacing w:after="0" w:line="240" w:lineRule="auto"/>
        <w:ind w:left="720"/>
        <w:contextualSpacing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9"/>
        <w:gridCol w:w="1671"/>
        <w:gridCol w:w="1965"/>
      </w:tblGrid>
      <w:tr w:rsidR="007A74D1" w:rsidRPr="007A74D1" w:rsidTr="007A74D1">
        <w:trPr>
          <w:jc w:val="center"/>
        </w:trPr>
        <w:tc>
          <w:tcPr>
            <w:tcW w:w="318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2016-17 </w:t>
            </w:r>
            <w:proofErr w:type="spellStart"/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уч.г</w:t>
            </w:r>
            <w:proofErr w:type="spellEnd"/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5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% к общему числу </w:t>
            </w:r>
          </w:p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педагогических работников</w:t>
            </w:r>
          </w:p>
        </w:tc>
      </w:tr>
      <w:tr w:rsidR="007A74D1" w:rsidRPr="007A74D1" w:rsidTr="007A74D1">
        <w:trPr>
          <w:trHeight w:val="305"/>
          <w:jc w:val="center"/>
        </w:trPr>
        <w:tc>
          <w:tcPr>
            <w:tcW w:w="318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Образование:</w:t>
            </w:r>
          </w:p>
        </w:tc>
        <w:tc>
          <w:tcPr>
            <w:tcW w:w="16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rPr>
          <w:trHeight w:val="249"/>
          <w:jc w:val="center"/>
        </w:trPr>
        <w:tc>
          <w:tcPr>
            <w:tcW w:w="318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6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5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85%</w:t>
            </w:r>
          </w:p>
        </w:tc>
      </w:tr>
      <w:tr w:rsidR="007A74D1" w:rsidRPr="007A74D1" w:rsidTr="007A74D1">
        <w:trPr>
          <w:jc w:val="center"/>
        </w:trPr>
        <w:tc>
          <w:tcPr>
            <w:tcW w:w="318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6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5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15%</w:t>
            </w:r>
          </w:p>
        </w:tc>
      </w:tr>
      <w:tr w:rsidR="007A74D1" w:rsidRPr="007A74D1" w:rsidTr="007A74D1">
        <w:trPr>
          <w:trHeight w:val="652"/>
          <w:jc w:val="center"/>
        </w:trPr>
        <w:tc>
          <w:tcPr>
            <w:tcW w:w="318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Квалификационные категории:</w:t>
            </w:r>
          </w:p>
        </w:tc>
        <w:tc>
          <w:tcPr>
            <w:tcW w:w="16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A74D1" w:rsidRPr="007A74D1" w:rsidTr="007A74D1">
        <w:trPr>
          <w:jc w:val="center"/>
        </w:trPr>
        <w:tc>
          <w:tcPr>
            <w:tcW w:w="318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8%</w:t>
            </w:r>
          </w:p>
        </w:tc>
      </w:tr>
      <w:tr w:rsidR="007A74D1" w:rsidRPr="007A74D1" w:rsidTr="007A74D1">
        <w:trPr>
          <w:jc w:val="center"/>
        </w:trPr>
        <w:tc>
          <w:tcPr>
            <w:tcW w:w="318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5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77%</w:t>
            </w:r>
          </w:p>
        </w:tc>
      </w:tr>
      <w:tr w:rsidR="007A74D1" w:rsidRPr="007A74D1" w:rsidTr="007A74D1">
        <w:trPr>
          <w:jc w:val="center"/>
        </w:trPr>
        <w:tc>
          <w:tcPr>
            <w:tcW w:w="318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6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5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-</w:t>
            </w:r>
          </w:p>
        </w:tc>
      </w:tr>
      <w:tr w:rsidR="007A74D1" w:rsidRPr="007A74D1" w:rsidTr="007A74D1">
        <w:trPr>
          <w:jc w:val="center"/>
        </w:trPr>
        <w:tc>
          <w:tcPr>
            <w:tcW w:w="318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6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5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15%</w:t>
            </w:r>
          </w:p>
        </w:tc>
      </w:tr>
      <w:tr w:rsidR="007A74D1" w:rsidRPr="007A74D1" w:rsidTr="007A74D1">
        <w:trPr>
          <w:jc w:val="center"/>
        </w:trPr>
        <w:tc>
          <w:tcPr>
            <w:tcW w:w="3189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Почетные звания</w:t>
            </w:r>
          </w:p>
        </w:tc>
        <w:tc>
          <w:tcPr>
            <w:tcW w:w="16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5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contextualSpacing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15%</w:t>
            </w:r>
          </w:p>
        </w:tc>
      </w:tr>
    </w:tbl>
    <w:p w:rsidR="007A74D1" w:rsidRPr="007A74D1" w:rsidRDefault="007A74D1" w:rsidP="007A74D1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 xml:space="preserve">   3.3. Организация питания </w:t>
      </w:r>
      <w:proofErr w:type="gramStart"/>
      <w:r w:rsidRPr="007A74D1">
        <w:rPr>
          <w:rFonts w:ascii="Times New Roman" w:eastAsia="Cambria" w:hAnsi="Times New Roman" w:cs="Times New Roman"/>
          <w:b/>
          <w:sz w:val="24"/>
          <w:szCs w:val="24"/>
        </w:rPr>
        <w:t>обучающихся</w:t>
      </w:r>
      <w:proofErr w:type="gramEnd"/>
      <w:r w:rsidRPr="007A74D1">
        <w:rPr>
          <w:rFonts w:ascii="Times New Roman" w:eastAsia="Cambria" w:hAnsi="Times New Roman" w:cs="Times New Roman"/>
          <w:b/>
          <w:sz w:val="24"/>
          <w:szCs w:val="24"/>
        </w:rPr>
        <w:t xml:space="preserve"> в  МБОУ Большеозерской ООШ № 10.</w:t>
      </w:r>
    </w:p>
    <w:p w:rsidR="007A74D1" w:rsidRPr="007A74D1" w:rsidRDefault="007A74D1" w:rsidP="007A74D1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Работа столовой организована в соответствии с требованиями, предъявленными нормативными актами к организации питания в школе. </w:t>
      </w: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Обеспеченность пищеблока посудой, инвентарем, холодильным, технологическим оборудованием  хорошая.</w:t>
      </w: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02"/>
        <w:gridCol w:w="2751"/>
        <w:gridCol w:w="3402"/>
      </w:tblGrid>
      <w:tr w:rsidR="007A74D1" w:rsidRPr="007A74D1" w:rsidTr="007A74D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  <w:tc>
          <w:tcPr>
            <w:tcW w:w="6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2016-2017</w:t>
            </w:r>
          </w:p>
        </w:tc>
      </w:tr>
      <w:tr w:rsidR="007A74D1" w:rsidRPr="007A74D1" w:rsidTr="007A74D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Категория </w:t>
            </w:r>
            <w:proofErr w:type="gramStart"/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питающихся</w:t>
            </w:r>
            <w:proofErr w:type="gramEnd"/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%</w:t>
            </w:r>
          </w:p>
        </w:tc>
      </w:tr>
      <w:tr w:rsidR="007A74D1" w:rsidRPr="007A74D1" w:rsidTr="007A74D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100</w:t>
            </w:r>
          </w:p>
        </w:tc>
      </w:tr>
      <w:tr w:rsidR="007A74D1" w:rsidRPr="007A74D1" w:rsidTr="007A74D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Платное питание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19</w:t>
            </w:r>
          </w:p>
        </w:tc>
      </w:tr>
      <w:tr w:rsidR="007A74D1" w:rsidRPr="007A74D1" w:rsidTr="007A74D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Бесплатное питание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81</w:t>
            </w:r>
          </w:p>
        </w:tc>
      </w:tr>
      <w:tr w:rsidR="007A74D1" w:rsidRPr="007A74D1" w:rsidTr="007A74D1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Всего питается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100</w:t>
            </w:r>
          </w:p>
        </w:tc>
      </w:tr>
    </w:tbl>
    <w:p w:rsidR="007A74D1" w:rsidRPr="007A74D1" w:rsidRDefault="007A74D1" w:rsidP="007A74D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             </w:t>
      </w:r>
    </w:p>
    <w:p w:rsidR="007A74D1" w:rsidRPr="007A74D1" w:rsidRDefault="007A74D1" w:rsidP="007A74D1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     </w:t>
      </w:r>
    </w:p>
    <w:p w:rsidR="007A74D1" w:rsidRPr="007A74D1" w:rsidRDefault="007A74D1" w:rsidP="007A74D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>Результаты деятельности учреждения, качество образования.</w:t>
      </w:r>
    </w:p>
    <w:p w:rsidR="007A74D1" w:rsidRPr="007A74D1" w:rsidRDefault="007A74D1" w:rsidP="007A74D1">
      <w:pPr>
        <w:spacing w:after="0" w:line="240" w:lineRule="auto"/>
        <w:contextualSpacing/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contextualSpacing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 xml:space="preserve">  4.1.Анализ результатов учебной деятельности</w:t>
      </w:r>
    </w:p>
    <w:p w:rsidR="007A74D1" w:rsidRPr="007A74D1" w:rsidRDefault="007A74D1" w:rsidP="007A74D1">
      <w:pPr>
        <w:spacing w:after="0" w:line="240" w:lineRule="auto"/>
        <w:contextualSpacing/>
        <w:jc w:val="both"/>
        <w:rPr>
          <w:rFonts w:ascii="Times New Roman" w:eastAsia="Cambria" w:hAnsi="Times New Roman" w:cs="Times New Roman"/>
          <w:b/>
          <w:color w:val="7030A0"/>
          <w:sz w:val="24"/>
          <w:szCs w:val="24"/>
        </w:rPr>
      </w:pPr>
    </w:p>
    <w:p w:rsidR="007A74D1" w:rsidRPr="007A74D1" w:rsidRDefault="007A74D1" w:rsidP="007A74D1">
      <w:pPr>
        <w:tabs>
          <w:tab w:val="left" w:pos="4942"/>
        </w:tabs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Главным результатом деятельности школы является положительная динамика  уровня 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</w:rPr>
        <w:t>обученности</w:t>
      </w:r>
      <w:proofErr w:type="spell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и качества знаний учащихся. На протяжении нескольких лет педагогический коллектив работает без второгодников.</w:t>
      </w:r>
    </w:p>
    <w:p w:rsidR="007A74D1" w:rsidRPr="007A74D1" w:rsidRDefault="007A74D1" w:rsidP="007A74D1">
      <w:pPr>
        <w:tabs>
          <w:tab w:val="left" w:pos="4942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tabs>
          <w:tab w:val="left" w:pos="4942"/>
        </w:tabs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>Доля учащихся школы, окончивших учебный год на «4» и «5» на каждом уровне обучения</w:t>
      </w:r>
      <w:r w:rsidRPr="007A74D1">
        <w:rPr>
          <w:rFonts w:ascii="Times New Roman" w:eastAsia="Cambria" w:hAnsi="Times New Roman" w:cs="Times New Roman"/>
          <w:sz w:val="24"/>
          <w:szCs w:val="24"/>
        </w:rPr>
        <w:t>.</w:t>
      </w:r>
    </w:p>
    <w:tbl>
      <w:tblPr>
        <w:tblW w:w="78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75"/>
        <w:gridCol w:w="2023"/>
        <w:gridCol w:w="2023"/>
        <w:gridCol w:w="1698"/>
      </w:tblGrid>
      <w:tr w:rsidR="007A74D1" w:rsidRPr="007A74D1" w:rsidTr="007A74D1">
        <w:trPr>
          <w:trHeight w:val="651"/>
          <w:jc w:val="center"/>
        </w:trPr>
        <w:tc>
          <w:tcPr>
            <w:tcW w:w="2075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23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Начальное звено</w:t>
            </w:r>
          </w:p>
        </w:tc>
        <w:tc>
          <w:tcPr>
            <w:tcW w:w="2023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Основное звено</w:t>
            </w:r>
          </w:p>
        </w:tc>
        <w:tc>
          <w:tcPr>
            <w:tcW w:w="1698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По школе</w:t>
            </w:r>
          </w:p>
        </w:tc>
      </w:tr>
      <w:tr w:rsidR="007A74D1" w:rsidRPr="007A74D1" w:rsidTr="007A74D1">
        <w:trPr>
          <w:trHeight w:val="357"/>
          <w:jc w:val="center"/>
        </w:trPr>
        <w:tc>
          <w:tcPr>
            <w:tcW w:w="2075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2014 – 2015</w:t>
            </w:r>
          </w:p>
        </w:tc>
        <w:tc>
          <w:tcPr>
            <w:tcW w:w="2023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2023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1698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44%</w:t>
            </w:r>
          </w:p>
        </w:tc>
      </w:tr>
      <w:tr w:rsidR="007A74D1" w:rsidRPr="007A74D1" w:rsidTr="007A74D1">
        <w:trPr>
          <w:trHeight w:val="357"/>
          <w:jc w:val="center"/>
        </w:trPr>
        <w:tc>
          <w:tcPr>
            <w:tcW w:w="2075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2015 – 2016</w:t>
            </w:r>
          </w:p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023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698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50%</w:t>
            </w:r>
          </w:p>
        </w:tc>
      </w:tr>
      <w:tr w:rsidR="007A74D1" w:rsidRPr="007A74D1" w:rsidTr="007A74D1">
        <w:trPr>
          <w:trHeight w:val="357"/>
          <w:jc w:val="center"/>
        </w:trPr>
        <w:tc>
          <w:tcPr>
            <w:tcW w:w="2075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2016-1017</w:t>
            </w:r>
          </w:p>
        </w:tc>
        <w:tc>
          <w:tcPr>
            <w:tcW w:w="2023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2023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1698" w:type="dxa"/>
            <w:shd w:val="clear" w:color="auto" w:fill="auto"/>
          </w:tcPr>
          <w:p w:rsidR="007A74D1" w:rsidRPr="007A74D1" w:rsidRDefault="007A74D1" w:rsidP="007A74D1">
            <w:pPr>
              <w:tabs>
                <w:tab w:val="left" w:pos="4942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37%</w:t>
            </w:r>
          </w:p>
        </w:tc>
      </w:tr>
    </w:tbl>
    <w:p w:rsidR="007A74D1" w:rsidRPr="007A74D1" w:rsidRDefault="007A74D1" w:rsidP="007A74D1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 xml:space="preserve">   4.2.Результаты государственной (итоговой) аттестации  в 2017 учебном году.</w:t>
      </w:r>
    </w:p>
    <w:p w:rsidR="007A74D1" w:rsidRPr="007A74D1" w:rsidRDefault="007A74D1" w:rsidP="007A74D1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В 2016-2017 учебном году допущены к государственной (итоговой) аттестации  за  курс основного общего образования 4 выпускника 9-х классов. Ученики сдавали  основной государственный экзамен по следующим предметам:   русскому языку, математике, предметы по выбору - географии, биологии.</w:t>
      </w:r>
    </w:p>
    <w:p w:rsidR="007A74D1" w:rsidRPr="007A74D1" w:rsidRDefault="007A74D1" w:rsidP="007A74D1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396"/>
        <w:tblW w:w="10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707"/>
        <w:gridCol w:w="807"/>
        <w:gridCol w:w="719"/>
        <w:gridCol w:w="720"/>
        <w:gridCol w:w="720"/>
        <w:gridCol w:w="696"/>
        <w:gridCol w:w="1032"/>
        <w:gridCol w:w="792"/>
        <w:gridCol w:w="720"/>
        <w:gridCol w:w="2068"/>
      </w:tblGrid>
      <w:tr w:rsidR="007A74D1" w:rsidRPr="007A74D1" w:rsidTr="007A74D1">
        <w:trPr>
          <w:trHeight w:val="255"/>
        </w:trPr>
        <w:tc>
          <w:tcPr>
            <w:tcW w:w="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28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Оценки 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-во </w:t>
            </w:r>
          </w:p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знаний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ind w:hanging="3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</w:t>
            </w:r>
            <w:proofErr w:type="spellEnd"/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74D1" w:rsidRPr="007A74D1" w:rsidRDefault="007A74D1" w:rsidP="007A74D1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Ср. балл</w:t>
            </w:r>
          </w:p>
        </w:tc>
        <w:tc>
          <w:tcPr>
            <w:tcW w:w="20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 учителя</w:t>
            </w:r>
          </w:p>
        </w:tc>
      </w:tr>
      <w:tr w:rsidR="007A74D1" w:rsidRPr="007A74D1" w:rsidTr="007A74D1">
        <w:trPr>
          <w:trHeight w:val="285"/>
        </w:trPr>
        <w:tc>
          <w:tcPr>
            <w:tcW w:w="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A74D1" w:rsidRPr="007A74D1" w:rsidTr="007A74D1">
        <w:trPr>
          <w:trHeight w:val="20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A74D1" w:rsidRPr="007A74D1" w:rsidRDefault="00BE3F08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Кукарцева</w:t>
            </w:r>
            <w:proofErr w:type="spell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Г.М.</w:t>
            </w:r>
          </w:p>
        </w:tc>
      </w:tr>
      <w:tr w:rsidR="007A74D1" w:rsidRPr="007A74D1" w:rsidTr="007A74D1">
        <w:trPr>
          <w:trHeight w:val="21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74D1" w:rsidRPr="007A74D1" w:rsidRDefault="00BE3F08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Чирик</w:t>
            </w:r>
            <w:proofErr w:type="spell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7A74D1" w:rsidRPr="007A74D1" w:rsidTr="007A74D1">
        <w:trPr>
          <w:trHeight w:val="21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BE3F08" w:rsidP="00BE3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BE3F08" w:rsidP="00BE3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BE3F08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74D1" w:rsidRPr="007A74D1" w:rsidRDefault="00BE3F08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Цибринская</w:t>
            </w:r>
            <w:proofErr w:type="spellEnd"/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7A74D1" w:rsidRPr="007A74D1" w:rsidTr="007A74D1">
        <w:trPr>
          <w:trHeight w:val="21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BE3F08" w:rsidP="00BE3F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74D1" w:rsidRPr="007A74D1" w:rsidRDefault="00BE3F08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bookmarkStart w:id="0" w:name="_GoBack"/>
            <w:bookmarkEnd w:id="0"/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A74D1" w:rsidRPr="007A74D1" w:rsidRDefault="00BE3F08" w:rsidP="007A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Кривошеева Т.Н.</w:t>
            </w:r>
          </w:p>
        </w:tc>
      </w:tr>
    </w:tbl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 xml:space="preserve">Результаты  ГИА  обучающихся 9-х классов в 2015-16 </w:t>
      </w:r>
      <w:proofErr w:type="spellStart"/>
      <w:r w:rsidRPr="007A74D1">
        <w:rPr>
          <w:rFonts w:ascii="Times New Roman" w:eastAsia="Cambria" w:hAnsi="Times New Roman" w:cs="Times New Roman"/>
          <w:b/>
          <w:sz w:val="24"/>
          <w:szCs w:val="24"/>
        </w:rPr>
        <w:t>уч.г</w:t>
      </w:r>
      <w:proofErr w:type="spellEnd"/>
      <w:r w:rsidRPr="007A74D1">
        <w:rPr>
          <w:rFonts w:ascii="Times New Roman" w:eastAsia="Cambria" w:hAnsi="Times New Roman" w:cs="Times New Roman"/>
          <w:b/>
          <w:sz w:val="24"/>
          <w:szCs w:val="24"/>
        </w:rPr>
        <w:t>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. </w:t>
      </w: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  <w:lang w:val="ru"/>
        </w:rPr>
      </w:pPr>
    </w:p>
    <w:p w:rsidR="007A74D1" w:rsidRPr="007A74D1" w:rsidRDefault="007A74D1" w:rsidP="007A74D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 Работа с одарёнными  и способными детьми.</w:t>
      </w:r>
      <w:r w:rsidRPr="007A74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</w:p>
    <w:p w:rsidR="007A74D1" w:rsidRPr="007A74D1" w:rsidRDefault="007A74D1" w:rsidP="007A74D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A74D1" w:rsidRPr="007A74D1" w:rsidRDefault="007A74D1" w:rsidP="007A74D1">
      <w:pPr>
        <w:spacing w:after="0" w:line="24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В 2016-2017 учебном году в ОУ продолжена работа по реализации подпрограммы «Одаренные дети» Программы развития учреждения. В школе накоплен положительный опыт работы по выявлению, развитию и поддержке способных детей. Учителя школы используют разнообразные формы работы с мотивированными учащимися: индивидуальные занятия по подготовке детей к олимпиадам различных уровней, организована внеурочная деятельность учащихся по созданию проектов и исследовательских работ в образовательных областях.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Традиционным стало успешное участие учащихся школы в конкурсах, предметных олимпиадах  различного уровня.</w:t>
      </w: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8"/>
        <w:gridCol w:w="1906"/>
        <w:gridCol w:w="2179"/>
        <w:gridCol w:w="2255"/>
      </w:tblGrid>
      <w:tr w:rsidR="007A74D1" w:rsidRPr="007A74D1" w:rsidTr="007A74D1">
        <w:tc>
          <w:tcPr>
            <w:tcW w:w="3227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913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570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5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7A74D1" w:rsidRPr="007A74D1" w:rsidTr="007A74D1">
        <w:tc>
          <w:tcPr>
            <w:tcW w:w="3227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Туристический слет</w:t>
            </w:r>
          </w:p>
        </w:tc>
        <w:tc>
          <w:tcPr>
            <w:tcW w:w="1913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70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Команда</w:t>
            </w:r>
          </w:p>
        </w:tc>
      </w:tr>
      <w:tr w:rsidR="007A74D1" w:rsidRPr="007A74D1" w:rsidTr="007A74D1">
        <w:tc>
          <w:tcPr>
            <w:tcW w:w="3227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молодежный предметный чемпионат по природоведению</w:t>
            </w:r>
          </w:p>
        </w:tc>
        <w:tc>
          <w:tcPr>
            <w:tcW w:w="1913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70" w:type="dxa"/>
            <w:shd w:val="clear" w:color="auto" w:fill="auto"/>
          </w:tcPr>
          <w:p w:rsidR="007A74D1" w:rsidRPr="007A74D1" w:rsidRDefault="007A74D1" w:rsidP="007A74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7A74D1" w:rsidRPr="007A74D1" w:rsidRDefault="007A74D1" w:rsidP="007A74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Сотников Никита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proofErr w:type="spellStart"/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Зелеев</w:t>
            </w:r>
            <w:proofErr w:type="spellEnd"/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Денис</w:t>
            </w:r>
          </w:p>
        </w:tc>
      </w:tr>
      <w:tr w:rsidR="007A74D1" w:rsidRPr="007A74D1" w:rsidTr="007A74D1">
        <w:tc>
          <w:tcPr>
            <w:tcW w:w="3227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Учебно-исследовательская конференция школьников «Первые шаги в науку» посвященная 75-летию Шарыповского района</w:t>
            </w:r>
          </w:p>
        </w:tc>
        <w:tc>
          <w:tcPr>
            <w:tcW w:w="1913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70" w:type="dxa"/>
            <w:shd w:val="clear" w:color="auto" w:fill="auto"/>
          </w:tcPr>
          <w:p w:rsidR="007A74D1" w:rsidRPr="007A74D1" w:rsidRDefault="007A74D1" w:rsidP="007A74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7A74D1" w:rsidRPr="007A74D1" w:rsidRDefault="007A74D1" w:rsidP="007A74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7A74D1" w:rsidRPr="007A74D1" w:rsidRDefault="007A74D1" w:rsidP="007A74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Лапшин Александр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Ткаченко Юлия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c>
          <w:tcPr>
            <w:tcW w:w="3227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декоративно-прикладного и изобразительного творчества</w:t>
            </w:r>
          </w:p>
        </w:tc>
        <w:tc>
          <w:tcPr>
            <w:tcW w:w="1913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70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25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Нагибина Дарья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Гашкова Лина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Сидорова Ольга</w:t>
            </w:r>
          </w:p>
        </w:tc>
      </w:tr>
      <w:tr w:rsidR="007A74D1" w:rsidRPr="007A74D1" w:rsidTr="007A74D1">
        <w:tc>
          <w:tcPr>
            <w:tcW w:w="3227" w:type="dxa"/>
            <w:shd w:val="clear" w:color="auto" w:fill="auto"/>
          </w:tcPr>
          <w:p w:rsidR="007A74D1" w:rsidRPr="007A74D1" w:rsidRDefault="007A74D1" w:rsidP="007A74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Фестиваль детского творчества «Новое поколение»</w:t>
            </w:r>
          </w:p>
        </w:tc>
        <w:tc>
          <w:tcPr>
            <w:tcW w:w="1913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70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25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Команда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</w:tr>
      <w:tr w:rsidR="007A74D1" w:rsidRPr="007A74D1" w:rsidTr="007A74D1">
        <w:tc>
          <w:tcPr>
            <w:tcW w:w="3227" w:type="dxa"/>
            <w:shd w:val="clear" w:color="auto" w:fill="auto"/>
          </w:tcPr>
          <w:p w:rsidR="007A74D1" w:rsidRPr="007A74D1" w:rsidRDefault="007A74D1" w:rsidP="007A74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Конкурс, посвященный Международному дню семьи «Семья – это мы! Семья – это я!»</w:t>
            </w:r>
          </w:p>
        </w:tc>
        <w:tc>
          <w:tcPr>
            <w:tcW w:w="1913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70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Лапшин Александр</w:t>
            </w:r>
          </w:p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Ткаченко Юлия</w:t>
            </w:r>
          </w:p>
        </w:tc>
      </w:tr>
      <w:tr w:rsidR="007A74D1" w:rsidRPr="007A74D1" w:rsidTr="007A74D1">
        <w:tc>
          <w:tcPr>
            <w:tcW w:w="3227" w:type="dxa"/>
            <w:shd w:val="clear" w:color="auto" w:fill="auto"/>
          </w:tcPr>
          <w:p w:rsidR="007A74D1" w:rsidRPr="007A74D1" w:rsidRDefault="007A74D1" w:rsidP="007A74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Викторина «Знатоки географии»</w:t>
            </w:r>
          </w:p>
        </w:tc>
        <w:tc>
          <w:tcPr>
            <w:tcW w:w="1913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70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2571" w:type="dxa"/>
            <w:shd w:val="clear" w:color="auto" w:fill="auto"/>
          </w:tcPr>
          <w:p w:rsidR="007A74D1" w:rsidRPr="007A74D1" w:rsidRDefault="007A74D1" w:rsidP="007A74D1">
            <w:pPr>
              <w:spacing w:after="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sz w:val="24"/>
                <w:szCs w:val="24"/>
              </w:rPr>
              <w:t>Нагибин Илья</w:t>
            </w:r>
          </w:p>
        </w:tc>
      </w:tr>
    </w:tbl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  <w:highlight w:val="yellow"/>
        </w:rPr>
      </w:pP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Анализ данных таблицы свидетельствует  о расширении  перечня  конкурсных мероприятий  различного уровня и увеличении числа участников в них в сравнении с прошлым учебным годом.</w:t>
      </w:r>
      <w:r w:rsidRPr="007A74D1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4.4.</w:t>
      </w:r>
      <w:r w:rsidRPr="007A7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 работа школы.</w:t>
      </w:r>
    </w:p>
    <w:p w:rsidR="007A74D1" w:rsidRPr="007A74D1" w:rsidRDefault="007A74D1" w:rsidP="007A74D1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A74D1" w:rsidRPr="007A74D1" w:rsidRDefault="007A74D1" w:rsidP="007A74D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2016-17 году методическая тема школы  «Современные подходы к организации образовательного процесса в условиях перехода на федеральные государственные образовательные стандарты второго поколения».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4D1" w:rsidRPr="007A74D1" w:rsidRDefault="007A74D1" w:rsidP="007A74D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:  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 для реализации ФГОС второго поколения.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Задачи.</w:t>
      </w:r>
    </w:p>
    <w:p w:rsidR="007A74D1" w:rsidRPr="007A74D1" w:rsidRDefault="007A74D1" w:rsidP="007A74D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</w:t>
      </w:r>
      <w:proofErr w:type="spellStart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внутришкольную</w:t>
      </w:r>
      <w:proofErr w:type="spellEnd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систему повышения квалификации учителей.</w:t>
      </w:r>
    </w:p>
    <w:p w:rsidR="007A74D1" w:rsidRPr="007A74D1" w:rsidRDefault="007A74D1" w:rsidP="007A74D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Внедрять новые формы непрерывного повышения  профессиональной компетентности педагогов (</w:t>
      </w:r>
      <w:proofErr w:type="spellStart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видеоуроки</w:t>
      </w:r>
      <w:proofErr w:type="spellEnd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т.д.).</w:t>
      </w:r>
    </w:p>
    <w:p w:rsidR="007A74D1" w:rsidRPr="007A74D1" w:rsidRDefault="007A74D1" w:rsidP="007A74D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деятельности.</w:t>
      </w:r>
    </w:p>
    <w:p w:rsidR="007A74D1" w:rsidRPr="007A74D1" w:rsidRDefault="007A74D1" w:rsidP="007A74D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7A74D1" w:rsidRPr="007A74D1" w:rsidRDefault="007A74D1" w:rsidP="007A74D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педагогов.</w:t>
      </w:r>
    </w:p>
    <w:p w:rsidR="007A74D1" w:rsidRPr="007A74D1" w:rsidRDefault="007A74D1" w:rsidP="007A74D1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>Для реализации задач были запланированы и проведены следующие мероприятия:</w:t>
      </w:r>
    </w:p>
    <w:p w:rsidR="007A74D1" w:rsidRPr="007A74D1" w:rsidRDefault="007A74D1" w:rsidP="007A74D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A74D1" w:rsidRPr="007A74D1" w:rsidRDefault="007A74D1" w:rsidP="007A74D1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Тематические педсоветы: </w:t>
      </w:r>
    </w:p>
    <w:p w:rsidR="007A74D1" w:rsidRPr="007A74D1" w:rsidRDefault="007A74D1" w:rsidP="007A74D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color w:val="000000"/>
          <w:sz w:val="24"/>
          <w:szCs w:val="24"/>
        </w:rPr>
        <w:t>Адаптационный  период учащихся.</w:t>
      </w:r>
    </w:p>
    <w:p w:rsidR="007A74D1" w:rsidRPr="007A74D1" w:rsidRDefault="007A74D1" w:rsidP="007A74D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Духовно-нравственное развитие личности </w:t>
      </w:r>
    </w:p>
    <w:p w:rsidR="007A74D1" w:rsidRPr="007A74D1" w:rsidRDefault="007A74D1" w:rsidP="007A74D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Формирование положительной мотивации у </w:t>
      </w:r>
      <w:proofErr w:type="gramStart"/>
      <w:r w:rsidRPr="007A74D1">
        <w:rPr>
          <w:rFonts w:ascii="Times New Roman" w:eastAsia="Cambria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A74D1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- важнейшее условие повышения качества образования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mbria" w:hAnsi="Times New Roman" w:cs="Times New Roman"/>
          <w:bCs/>
          <w:sz w:val="24"/>
          <w:szCs w:val="24"/>
        </w:rPr>
      </w:pPr>
    </w:p>
    <w:p w:rsidR="007A74D1" w:rsidRPr="007A74D1" w:rsidRDefault="007A74D1" w:rsidP="007A74D1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bCs/>
          <w:sz w:val="24"/>
          <w:szCs w:val="24"/>
        </w:rPr>
        <w:t>Методические совещания и семинары:</w:t>
      </w:r>
    </w:p>
    <w:p w:rsidR="007A74D1" w:rsidRPr="007A74D1" w:rsidRDefault="007A74D1" w:rsidP="007A74D1">
      <w:pPr>
        <w:spacing w:after="0" w:line="240" w:lineRule="auto"/>
        <w:ind w:left="720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Программа развития школы на период 2016-2020 г.</w:t>
      </w:r>
    </w:p>
    <w:p w:rsidR="007A74D1" w:rsidRPr="007A74D1" w:rsidRDefault="007A74D1" w:rsidP="007A74D1">
      <w:pPr>
        <w:spacing w:after="0" w:line="240" w:lineRule="auto"/>
        <w:ind w:left="720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Система оценки достижения планируемых результатов в соответствии с ФГОС</w:t>
      </w:r>
    </w:p>
    <w:p w:rsidR="007A74D1" w:rsidRPr="007A74D1" w:rsidRDefault="007A74D1" w:rsidP="007A74D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Виды уроков. Структура уроков по ФГОС </w:t>
      </w:r>
    </w:p>
    <w:p w:rsidR="007A74D1" w:rsidRPr="007A74D1" w:rsidRDefault="007A74D1" w:rsidP="007A74D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>Межпредметная</w:t>
      </w:r>
      <w:proofErr w:type="spellEnd"/>
      <w:r w:rsidRPr="007A74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связь уроков. Формирование коммуникативных компетентностей учащихся. </w:t>
      </w:r>
    </w:p>
    <w:p w:rsidR="007A74D1" w:rsidRPr="007A74D1" w:rsidRDefault="007A74D1" w:rsidP="007A74D1">
      <w:pPr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numPr>
          <w:ilvl w:val="1"/>
          <w:numId w:val="7"/>
        </w:numPr>
        <w:spacing w:after="0" w:line="240" w:lineRule="auto"/>
        <w:jc w:val="both"/>
        <w:outlineLvl w:val="0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Организация ВШК.</w:t>
      </w:r>
    </w:p>
    <w:p w:rsidR="007A74D1" w:rsidRPr="007A74D1" w:rsidRDefault="007A74D1" w:rsidP="007A74D1">
      <w:pPr>
        <w:numPr>
          <w:ilvl w:val="1"/>
          <w:numId w:val="7"/>
        </w:numPr>
        <w:spacing w:after="0" w:line="240" w:lineRule="auto"/>
        <w:jc w:val="both"/>
        <w:outlineLvl w:val="0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Проведение и обсуждение открытых уроков и мероприятий.</w:t>
      </w:r>
    </w:p>
    <w:p w:rsidR="007A74D1" w:rsidRPr="007A74D1" w:rsidRDefault="007A74D1" w:rsidP="007A74D1">
      <w:pPr>
        <w:numPr>
          <w:ilvl w:val="1"/>
          <w:numId w:val="7"/>
        </w:numPr>
        <w:spacing w:after="0" w:line="240" w:lineRule="auto"/>
        <w:jc w:val="both"/>
        <w:outlineLvl w:val="0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Проведение предметных недель.</w:t>
      </w:r>
    </w:p>
    <w:p w:rsidR="007A74D1" w:rsidRPr="007A74D1" w:rsidRDefault="007A74D1" w:rsidP="007A74D1">
      <w:pPr>
        <w:numPr>
          <w:ilvl w:val="1"/>
          <w:numId w:val="7"/>
        </w:numPr>
        <w:spacing w:after="0" w:line="240" w:lineRule="auto"/>
        <w:jc w:val="both"/>
        <w:outlineLvl w:val="0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Подготовка учащихся к ВОШ.</w:t>
      </w:r>
    </w:p>
    <w:p w:rsidR="007A74D1" w:rsidRPr="007A74D1" w:rsidRDefault="007A74D1" w:rsidP="007A74D1">
      <w:pPr>
        <w:spacing w:after="0" w:line="240" w:lineRule="auto"/>
        <w:jc w:val="both"/>
        <w:outlineLvl w:val="0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t>Выводы:</w:t>
      </w:r>
    </w:p>
    <w:p w:rsidR="007A74D1" w:rsidRDefault="007A74D1" w:rsidP="007A74D1">
      <w:pPr>
        <w:spacing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Тематика заседаний отражала основные проблемные вопросы. В организации методической работы осуществлялся мониторинг качества преподавания и уровня усвоения </w:t>
      </w:r>
      <w:proofErr w:type="gramStart"/>
      <w:r w:rsidRPr="007A74D1">
        <w:rPr>
          <w:rFonts w:ascii="Times New Roman" w:eastAsia="Cambria" w:hAnsi="Times New Roman" w:cs="Times New Roman"/>
          <w:sz w:val="24"/>
          <w:szCs w:val="24"/>
        </w:rPr>
        <w:t>обучающимися</w:t>
      </w:r>
      <w:proofErr w:type="gram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программного материала, повышения квалификации. Изучение нормативно - правовой базы по основным вопросам учебной деятельности – неотъемлемая часть методической работы. Основную часть педагогического коллектива составляют опытные учителя с большим стажем работы, обладающие высоким профессиональным мастерством, имеющие высшую и первую квалификационные категории. Таким образом, в школе созданы необходимые условия для обеспечения качества образования.</w:t>
      </w:r>
    </w:p>
    <w:p w:rsidR="007A74D1" w:rsidRPr="007A74D1" w:rsidRDefault="007A74D1" w:rsidP="007A74D1">
      <w:pPr>
        <w:spacing w:line="240" w:lineRule="auto"/>
        <w:ind w:firstLine="540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sz w:val="24"/>
          <w:szCs w:val="24"/>
        </w:rPr>
        <w:lastRenderedPageBreak/>
        <w:t>Задачи на следующий учебный год:</w:t>
      </w:r>
    </w:p>
    <w:p w:rsidR="007A74D1" w:rsidRPr="007A74D1" w:rsidRDefault="007A74D1" w:rsidP="007A74D1">
      <w:pPr>
        <w:spacing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- продолжить работу над методической темой в 2017-2018 учебном году;</w:t>
      </w:r>
    </w:p>
    <w:p w:rsidR="007A74D1" w:rsidRPr="007A74D1" w:rsidRDefault="007A74D1" w:rsidP="007A74D1">
      <w:pPr>
        <w:spacing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- учителям осуществить самоанализ деятельности по использованию наиболее эффективных методов и приемов работы с целью повышения качества обучения учащихся;</w:t>
      </w:r>
    </w:p>
    <w:p w:rsidR="007A74D1" w:rsidRPr="007A74D1" w:rsidRDefault="007A74D1" w:rsidP="007A74D1">
      <w:pPr>
        <w:spacing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- наработки по теме школы размещать в сети Интернет на сайте школы;</w:t>
      </w:r>
    </w:p>
    <w:p w:rsidR="007A74D1" w:rsidRPr="007A74D1" w:rsidRDefault="007A74D1" w:rsidP="007A74D1">
      <w:pPr>
        <w:spacing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- принимать участие в конкурсах педагогического мастерства.</w:t>
      </w:r>
    </w:p>
    <w:p w:rsidR="00E577BB" w:rsidRPr="00E577BB" w:rsidRDefault="00E577BB" w:rsidP="00E577BB">
      <w:pPr>
        <w:jc w:val="both"/>
        <w:rPr>
          <w:rFonts w:ascii="Times New Roman" w:hAnsi="Times New Roman"/>
          <w:b/>
        </w:rPr>
      </w:pPr>
      <w:r w:rsidRPr="00E577BB">
        <w:rPr>
          <w:rFonts w:ascii="Times New Roman" w:hAnsi="Times New Roman"/>
          <w:b/>
        </w:rPr>
        <w:t>5.Финансовая деятельность и материально-техническая оснащённость учреждения в 2016-2017 учебном году.</w:t>
      </w:r>
    </w:p>
    <w:p w:rsidR="00E577BB" w:rsidRPr="00592D4E" w:rsidRDefault="00E577BB" w:rsidP="00E577BB">
      <w:pPr>
        <w:spacing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Улучшается уровень комфортности в учреждении за счёт ежегодного проведения  текущего и капитального ремонта за счёт районного бюджета. </w:t>
      </w:r>
      <w:proofErr w:type="gramStart"/>
      <w:r>
        <w:rPr>
          <w:rFonts w:ascii="Times New Roman" w:eastAsia="Cambria" w:hAnsi="Times New Roman" w:cs="Times New Roman"/>
          <w:sz w:val="24"/>
          <w:szCs w:val="24"/>
        </w:rPr>
        <w:t>Были проведены капитальные ремонты санитарных узлов(158 955,00 руб.) и системы отопления(19 900,00 руб. учреждения.</w:t>
      </w:r>
      <w:proofErr w:type="gramEnd"/>
      <w:r>
        <w:rPr>
          <w:rFonts w:ascii="Times New Roman" w:eastAsia="Cambria" w:hAnsi="Times New Roman" w:cs="Times New Roman"/>
          <w:sz w:val="24"/>
          <w:szCs w:val="24"/>
        </w:rPr>
        <w:t xml:space="preserve"> В этом году в учреждении заменены светильники во всех классах (100 000,00 руб.). Появилась водоочистительная станция для очистки питьевой воды(208,067,00 руб.)</w:t>
      </w:r>
    </w:p>
    <w:p w:rsidR="00E577BB" w:rsidRDefault="00E577BB" w:rsidP="00E577BB">
      <w:pPr>
        <w:spacing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Материально-техническая база учреждения постоянно укрепляется за счёт финансов краевого бюджета. В частности  приобретения нового спортивного оборудования(30 000,00руб), ученической мебели(100 000,00 </w:t>
      </w:r>
      <w:proofErr w:type="spellStart"/>
      <w:r>
        <w:rPr>
          <w:rFonts w:ascii="Times New Roman" w:eastAsia="Cambria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eastAsia="Cambria" w:hAnsi="Times New Roman" w:cs="Times New Roman"/>
          <w:sz w:val="24"/>
          <w:szCs w:val="24"/>
        </w:rPr>
        <w:t xml:space="preserve">). </w:t>
      </w:r>
    </w:p>
    <w:p w:rsidR="00E577BB" w:rsidRDefault="00E577BB" w:rsidP="00E577BB">
      <w:pPr>
        <w:spacing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Школа полностью обеспечена учебниками, соответствующими </w:t>
      </w:r>
      <w:proofErr w:type="gramStart"/>
      <w:r>
        <w:rPr>
          <w:rFonts w:ascii="Times New Roman" w:eastAsia="Cambria" w:hAnsi="Times New Roman" w:cs="Times New Roman"/>
          <w:sz w:val="24"/>
          <w:szCs w:val="24"/>
        </w:rPr>
        <w:t>современным</w:t>
      </w:r>
      <w:proofErr w:type="gramEnd"/>
      <w:r>
        <w:rPr>
          <w:rFonts w:ascii="Times New Roman" w:eastAsia="Cambria" w:hAnsi="Times New Roman" w:cs="Times New Roman"/>
          <w:sz w:val="24"/>
          <w:szCs w:val="24"/>
        </w:rPr>
        <w:t xml:space="preserve"> УМК. Так в отчётном году учреждение приобрело учеников на сумму 90 498,00 руб. Постоянно приобретаются и современные методические пособия и лабораторное оборудование согласно плану работы в соответствии с ФГОС.</w:t>
      </w:r>
    </w:p>
    <w:p w:rsidR="00E577BB" w:rsidRDefault="00E577BB" w:rsidP="00E577BB">
      <w:pPr>
        <w:spacing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Все компьютеры учреждения подключены в локальную сеть. Появилась возможность подключить учреждение к высокоскоростному Интернету. В ближайшем будущем эта задача будет решена без дополнительных финансов путём изменения тарифного плана учреждения  через  компанию Ростелеком</w:t>
      </w:r>
    </w:p>
    <w:p w:rsidR="00E577BB" w:rsidRPr="007A74D1" w:rsidRDefault="00E577BB" w:rsidP="00E577BB">
      <w:pPr>
        <w:spacing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ab/>
      </w:r>
    </w:p>
    <w:p w:rsidR="007A74D1" w:rsidRPr="007A74D1" w:rsidRDefault="007A74D1" w:rsidP="007A74D1">
      <w:pPr>
        <w:spacing w:after="0" w:line="240" w:lineRule="auto"/>
        <w:ind w:firstLine="708"/>
        <w:jc w:val="both"/>
        <w:outlineLvl w:val="0"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1F1F90" w:rsidP="001F1F90">
      <w:pPr>
        <w:spacing w:after="0" w:line="240" w:lineRule="auto"/>
        <w:jc w:val="both"/>
        <w:outlineLvl w:val="0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>6.</w:t>
      </w:r>
      <w:r w:rsidR="007A74D1" w:rsidRPr="007A74D1">
        <w:rPr>
          <w:rFonts w:ascii="Times New Roman" w:eastAsia="Cambria" w:hAnsi="Times New Roman" w:cs="Times New Roman"/>
          <w:b/>
          <w:sz w:val="24"/>
          <w:szCs w:val="24"/>
        </w:rPr>
        <w:t>Социальная активность и внешние связи учреждения.</w:t>
      </w:r>
    </w:p>
    <w:p w:rsidR="007A74D1" w:rsidRPr="007A74D1" w:rsidRDefault="007A74D1" w:rsidP="007A74D1">
      <w:pPr>
        <w:spacing w:after="0" w:line="240" w:lineRule="auto"/>
        <w:ind w:left="360"/>
        <w:jc w:val="both"/>
        <w:outlineLvl w:val="0"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Школа является образовательным центром села. Выполняя социальный заказ, школа призвана осуществлять взаимодействие с  муниципальными органами власти, органами общественного самоуправления. </w:t>
      </w:r>
    </w:p>
    <w:p w:rsidR="007A74D1" w:rsidRPr="007A74D1" w:rsidRDefault="007A74D1" w:rsidP="007A74D1">
      <w:pPr>
        <w:tabs>
          <w:tab w:val="left" w:pos="5360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Работа ДЮЦ, ЦПО, СДК позволяет развивать творческие способности учащихся  в дополнение к 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</w:rPr>
        <w:t>внутришкольным</w:t>
      </w:r>
      <w:proofErr w:type="spell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клубам и кружкам по интересам.</w:t>
      </w:r>
    </w:p>
    <w:tbl>
      <w:tblPr>
        <w:tblpPr w:leftFromText="180" w:rightFromText="180" w:vertAnchor="text" w:horzAnchor="margin" w:tblpXSpec="center" w:tblpY="8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678"/>
      </w:tblGrid>
      <w:tr w:rsidR="007A74D1" w:rsidRPr="007A74D1" w:rsidTr="007A74D1">
        <w:trPr>
          <w:trHeight w:val="1323"/>
        </w:trPr>
        <w:tc>
          <w:tcPr>
            <w:tcW w:w="4361" w:type="dxa"/>
          </w:tcPr>
          <w:p w:rsidR="007A74D1" w:rsidRPr="007A74D1" w:rsidRDefault="007A74D1" w:rsidP="007A74D1">
            <w:pPr>
              <w:tabs>
                <w:tab w:val="left" w:pos="5360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Учреждения социума</w:t>
            </w:r>
          </w:p>
        </w:tc>
        <w:tc>
          <w:tcPr>
            <w:tcW w:w="4678" w:type="dxa"/>
          </w:tcPr>
          <w:p w:rsidR="007A74D1" w:rsidRPr="007A74D1" w:rsidRDefault="007A74D1" w:rsidP="007A74D1">
            <w:pPr>
              <w:tabs>
                <w:tab w:val="left" w:pos="5360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Доля занятых во внеурочное время в других учреждениях социума</w:t>
            </w:r>
            <w:proofErr w:type="gramStart"/>
            <w:r w:rsidRPr="007A74D1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  (%)</w:t>
            </w:r>
            <w:proofErr w:type="gramEnd"/>
          </w:p>
        </w:tc>
      </w:tr>
      <w:tr w:rsidR="007A74D1" w:rsidRPr="007A74D1" w:rsidTr="007A74D1">
        <w:trPr>
          <w:trHeight w:val="357"/>
        </w:trPr>
        <w:tc>
          <w:tcPr>
            <w:tcW w:w="4361" w:type="dxa"/>
          </w:tcPr>
          <w:p w:rsidR="007A74D1" w:rsidRPr="007A74D1" w:rsidRDefault="007A74D1" w:rsidP="007A74D1">
            <w:pPr>
              <w:tabs>
                <w:tab w:val="left" w:pos="5360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lastRenderedPageBreak/>
              <w:t>ДЮЦ</w:t>
            </w:r>
          </w:p>
        </w:tc>
        <w:tc>
          <w:tcPr>
            <w:tcW w:w="4678" w:type="dxa"/>
          </w:tcPr>
          <w:p w:rsidR="007A74D1" w:rsidRPr="007A74D1" w:rsidRDefault="007A74D1" w:rsidP="007A74D1">
            <w:pPr>
              <w:tabs>
                <w:tab w:val="left" w:pos="5360"/>
              </w:tabs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7A74D1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92%</w:t>
            </w:r>
          </w:p>
        </w:tc>
      </w:tr>
    </w:tbl>
    <w:p w:rsidR="007A74D1" w:rsidRPr="007A74D1" w:rsidRDefault="007A74D1" w:rsidP="007A74D1">
      <w:pPr>
        <w:tabs>
          <w:tab w:val="left" w:pos="5360"/>
        </w:tabs>
        <w:spacing w:after="0" w:line="240" w:lineRule="auto"/>
        <w:ind w:firstLine="540"/>
        <w:jc w:val="center"/>
        <w:rPr>
          <w:rFonts w:ascii="Times New Roman" w:eastAsia="Cambria" w:hAnsi="Times New Roman" w:cs="Times New Roman"/>
          <w:b/>
          <w:color w:val="000000"/>
          <w:sz w:val="24"/>
          <w:szCs w:val="24"/>
        </w:rPr>
      </w:pPr>
    </w:p>
    <w:p w:rsidR="007A74D1" w:rsidRPr="007A74D1" w:rsidRDefault="007A74D1" w:rsidP="007A74D1">
      <w:pPr>
        <w:tabs>
          <w:tab w:val="left" w:pos="5360"/>
        </w:tabs>
        <w:spacing w:after="0" w:line="240" w:lineRule="auto"/>
        <w:ind w:firstLine="540"/>
        <w:jc w:val="center"/>
        <w:rPr>
          <w:rFonts w:ascii="Times New Roman" w:eastAsia="Cambria" w:hAnsi="Times New Roman" w:cs="Times New Roman"/>
          <w:b/>
          <w:color w:val="000000"/>
          <w:sz w:val="24"/>
          <w:szCs w:val="24"/>
        </w:rPr>
      </w:pPr>
      <w:r w:rsidRPr="007A74D1">
        <w:rPr>
          <w:rFonts w:ascii="Times New Roman" w:eastAsia="Cambria" w:hAnsi="Times New Roman" w:cs="Times New Roman"/>
          <w:b/>
          <w:color w:val="000000"/>
          <w:sz w:val="24"/>
          <w:szCs w:val="24"/>
        </w:rPr>
        <w:t>Занятость учащихся во внеурочное время в других учреждениях социума.</w:t>
      </w: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В 2016-2017 учебном году администрация школы проводила активную работу, направленную на укрепление взаимодействия с уже имеющимися социальными партнерами, а также на установление новых внешних связей.</w:t>
      </w:r>
    </w:p>
    <w:p w:rsidR="007A74D1" w:rsidRPr="007A74D1" w:rsidRDefault="007A74D1" w:rsidP="007A74D1">
      <w:pPr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7A74D1">
        <w:rPr>
          <w:rFonts w:ascii="Times New Roman" w:eastAsia="Cambria" w:hAnsi="Times New Roman" w:cs="Times New Roman"/>
          <w:sz w:val="24"/>
          <w:szCs w:val="24"/>
        </w:rPr>
        <w:t>Социальные партнёрами образовательного учреждения являются:</w:t>
      </w:r>
      <w:proofErr w:type="gramEnd"/>
    </w:p>
    <w:p w:rsidR="007A74D1" w:rsidRPr="007A74D1" w:rsidRDefault="007A74D1" w:rsidP="007A74D1">
      <w:pPr>
        <w:numPr>
          <w:ilvl w:val="0"/>
          <w:numId w:val="2"/>
        </w:numPr>
        <w:tabs>
          <w:tab w:val="num" w:pos="1070"/>
        </w:tabs>
        <w:spacing w:after="0" w:line="240" w:lineRule="auto"/>
        <w:ind w:left="107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Администрация </w:t>
      </w:r>
      <w:proofErr w:type="spellStart"/>
      <w:r w:rsidRPr="007A74D1">
        <w:rPr>
          <w:rFonts w:ascii="Times New Roman" w:eastAsia="Cambria" w:hAnsi="Times New Roman" w:cs="Times New Roman"/>
          <w:sz w:val="24"/>
          <w:szCs w:val="24"/>
        </w:rPr>
        <w:t>Шарыповского</w:t>
      </w:r>
      <w:proofErr w:type="spell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района </w:t>
      </w:r>
      <w:proofErr w:type="spellStart"/>
      <w:proofErr w:type="gramStart"/>
      <w:r w:rsidRPr="007A74D1">
        <w:rPr>
          <w:rFonts w:ascii="Times New Roman" w:eastAsia="Cambria" w:hAnsi="Times New Roman" w:cs="Times New Roman"/>
          <w:sz w:val="24"/>
          <w:szCs w:val="24"/>
        </w:rPr>
        <w:t>района</w:t>
      </w:r>
      <w:proofErr w:type="spellEnd"/>
      <w:proofErr w:type="gram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. </w:t>
      </w:r>
    </w:p>
    <w:p w:rsidR="007A74D1" w:rsidRPr="007A74D1" w:rsidRDefault="007A74D1" w:rsidP="007A74D1">
      <w:pPr>
        <w:numPr>
          <w:ilvl w:val="0"/>
          <w:numId w:val="2"/>
        </w:numPr>
        <w:tabs>
          <w:tab w:val="num" w:pos="1070"/>
        </w:tabs>
        <w:spacing w:after="0" w:line="240" w:lineRule="auto"/>
        <w:ind w:left="1070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7A74D1">
        <w:rPr>
          <w:rFonts w:ascii="Times New Roman" w:eastAsia="Cambria" w:hAnsi="Times New Roman" w:cs="Times New Roman"/>
          <w:sz w:val="24"/>
          <w:szCs w:val="24"/>
        </w:rPr>
        <w:t>Информационный-методический</w:t>
      </w:r>
      <w:proofErr w:type="gramEnd"/>
      <w:r w:rsidRPr="007A74D1">
        <w:rPr>
          <w:rFonts w:ascii="Times New Roman" w:eastAsia="Cambria" w:hAnsi="Times New Roman" w:cs="Times New Roman"/>
          <w:sz w:val="24"/>
          <w:szCs w:val="24"/>
        </w:rPr>
        <w:t xml:space="preserve"> центр МКУ.</w:t>
      </w:r>
    </w:p>
    <w:p w:rsidR="007A74D1" w:rsidRPr="007A74D1" w:rsidRDefault="007A74D1" w:rsidP="007A74D1">
      <w:pPr>
        <w:numPr>
          <w:ilvl w:val="0"/>
          <w:numId w:val="2"/>
        </w:numPr>
        <w:tabs>
          <w:tab w:val="num" w:pos="1070"/>
        </w:tabs>
        <w:spacing w:after="0" w:line="240" w:lineRule="auto"/>
        <w:ind w:left="107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ДЮЦ № 35.</w:t>
      </w:r>
    </w:p>
    <w:p w:rsidR="007A74D1" w:rsidRPr="007A74D1" w:rsidRDefault="007A74D1" w:rsidP="007A74D1">
      <w:pPr>
        <w:numPr>
          <w:ilvl w:val="0"/>
          <w:numId w:val="2"/>
        </w:numPr>
        <w:tabs>
          <w:tab w:val="num" w:pos="1070"/>
        </w:tabs>
        <w:spacing w:after="0" w:line="240" w:lineRule="auto"/>
        <w:ind w:left="107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СДК.</w:t>
      </w:r>
    </w:p>
    <w:p w:rsidR="007A74D1" w:rsidRPr="007A74D1" w:rsidRDefault="007A74D1" w:rsidP="007A74D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4D1" w:rsidRPr="007A74D1" w:rsidRDefault="001F1F90" w:rsidP="007A74D1">
      <w:pPr>
        <w:spacing w:after="0" w:line="240" w:lineRule="auto"/>
        <w:ind w:left="-85" w:firstLine="284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7A74D1" w:rsidRPr="007A7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Решения, принятые по итогам общественного обсуждения.</w:t>
      </w:r>
    </w:p>
    <w:p w:rsidR="007A74D1" w:rsidRPr="007A74D1" w:rsidRDefault="007A74D1" w:rsidP="007A74D1">
      <w:pPr>
        <w:spacing w:after="0" w:line="240" w:lineRule="auto"/>
        <w:ind w:left="-85" w:firstLine="284"/>
        <w:contextualSpacing/>
        <w:jc w:val="center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</w:p>
    <w:p w:rsidR="007A74D1" w:rsidRPr="007A74D1" w:rsidRDefault="007A74D1" w:rsidP="007A74D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Публичный отчет директора за 2016- 2017 учебный   размещен  на школьном сайте, доступен для ознакомления. </w:t>
      </w:r>
    </w:p>
    <w:p w:rsidR="007A74D1" w:rsidRPr="007A74D1" w:rsidRDefault="007A74D1" w:rsidP="007A74D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поставленные перед образовательным учреждением на отчетный период, выполнены:</w:t>
      </w:r>
    </w:p>
    <w:p w:rsidR="007A74D1" w:rsidRPr="007A74D1" w:rsidRDefault="007A74D1" w:rsidP="007A74D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все категории </w:t>
      </w:r>
      <w:proofErr w:type="gramStart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обучаемых</w:t>
      </w:r>
      <w:proofErr w:type="gramEnd"/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получают доступное качественное образование;</w:t>
      </w:r>
    </w:p>
    <w:p w:rsidR="007A74D1" w:rsidRPr="007A74D1" w:rsidRDefault="007A74D1" w:rsidP="007A74D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программный материал выполняется в полном объеме;</w:t>
      </w:r>
    </w:p>
    <w:p w:rsidR="007A74D1" w:rsidRPr="007A74D1" w:rsidRDefault="007A74D1" w:rsidP="007A74D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продолжается внедрение Федерального государственного образовательного стандарта основного общего образования;</w:t>
      </w:r>
    </w:p>
    <w:p w:rsidR="007A74D1" w:rsidRPr="007A74D1" w:rsidRDefault="007A74D1" w:rsidP="007A74D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преподавание ведется с использованием современных образовательных технологий, в том числе информационно-коммуникационных, используется компьютерное оборудование, </w:t>
      </w:r>
    </w:p>
    <w:p w:rsidR="007A74D1" w:rsidRPr="007A74D1" w:rsidRDefault="007A74D1" w:rsidP="007A74D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материально-техническая база школы постоянно пополняется современным технологическим оборудованием.</w:t>
      </w:r>
    </w:p>
    <w:p w:rsidR="007A74D1" w:rsidRPr="001F1F90" w:rsidRDefault="007A74D1" w:rsidP="001F1F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опроса родительской общественности свидетельствуют о том</w:t>
      </w:r>
      <w:proofErr w:type="gramStart"/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A7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в родители удовлетворены  благоприятной атмосферой, способствующей развитию и комфортному состоянию ребенка, с</w:t>
      </w:r>
      <w:r w:rsidR="001F1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охранению его здоровья (90%).  </w:t>
      </w:r>
    </w:p>
    <w:p w:rsidR="007A74D1" w:rsidRPr="007A74D1" w:rsidRDefault="007A74D1" w:rsidP="007A74D1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:rsidR="007A74D1" w:rsidRPr="007A74D1" w:rsidRDefault="001F1F90" w:rsidP="007A74D1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>8</w:t>
      </w:r>
      <w:r w:rsidR="007A74D1" w:rsidRPr="007A74D1">
        <w:rPr>
          <w:rFonts w:ascii="Times New Roman" w:eastAsia="Cambria" w:hAnsi="Times New Roman" w:cs="Times New Roman"/>
          <w:b/>
          <w:sz w:val="24"/>
          <w:szCs w:val="24"/>
        </w:rPr>
        <w:t>.Заключение. Перспективы и планы  развития.</w:t>
      </w:r>
    </w:p>
    <w:p w:rsidR="007A74D1" w:rsidRPr="007A74D1" w:rsidRDefault="007A74D1" w:rsidP="007A74D1">
      <w:pPr>
        <w:spacing w:after="0" w:line="240" w:lineRule="auto"/>
        <w:ind w:left="2160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Повышение методического уровня педагогов школы.</w:t>
      </w:r>
    </w:p>
    <w:p w:rsidR="007A74D1" w:rsidRPr="007A74D1" w:rsidRDefault="007A74D1" w:rsidP="007A74D1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Повышение качества   подготовки  выпускников школы к государственной итоговой аттестации.</w:t>
      </w:r>
    </w:p>
    <w:p w:rsidR="007A74D1" w:rsidRPr="007A74D1" w:rsidRDefault="007A74D1" w:rsidP="007A74D1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Реализация федерального государственного образовательного стандарта основного общего образования.</w:t>
      </w:r>
    </w:p>
    <w:p w:rsidR="007A74D1" w:rsidRPr="007A74D1" w:rsidRDefault="007A74D1" w:rsidP="007A74D1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Совершенствование системы общественно-государственного управления.</w:t>
      </w:r>
    </w:p>
    <w:p w:rsidR="007A74D1" w:rsidRPr="007A74D1" w:rsidRDefault="007A74D1" w:rsidP="007A74D1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A74D1">
        <w:rPr>
          <w:rFonts w:ascii="Times New Roman" w:eastAsia="Cambria" w:hAnsi="Times New Roman" w:cs="Times New Roman"/>
          <w:sz w:val="24"/>
          <w:szCs w:val="24"/>
        </w:rPr>
        <w:t>Повышение результативности деятельности  работы с одаренными и способными  детьми.</w:t>
      </w:r>
    </w:p>
    <w:p w:rsidR="007A74D1" w:rsidRPr="007A74D1" w:rsidRDefault="007A74D1" w:rsidP="007A74D1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системы патриотического воспитания, обеспечивающей формирование у учащихся верности традициям школы, готовности к выполнению профессиональных обязанностей. </w:t>
      </w:r>
    </w:p>
    <w:p w:rsidR="007A74D1" w:rsidRPr="007A74D1" w:rsidRDefault="007A74D1" w:rsidP="007A74D1">
      <w:pPr>
        <w:spacing w:after="0" w:line="240" w:lineRule="auto"/>
        <w:ind w:left="1080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7A74D1" w:rsidRPr="007A74D1" w:rsidRDefault="007A74D1" w:rsidP="007A74D1">
      <w:pPr>
        <w:spacing w:line="240" w:lineRule="auto"/>
        <w:ind w:left="360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496DD7" w:rsidRDefault="00496DD7"/>
    <w:sectPr w:rsidR="00496DD7" w:rsidSect="007612D3">
      <w:pgSz w:w="11907" w:h="16839" w:code="9"/>
      <w:pgMar w:top="850" w:right="1134" w:bottom="1701" w:left="1701" w:header="709" w:footer="709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926184A"/>
    <w:multiLevelType w:val="hybridMultilevel"/>
    <w:tmpl w:val="19E24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44DAC"/>
    <w:multiLevelType w:val="multilevel"/>
    <w:tmpl w:val="82FEEF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4568C2"/>
    <w:multiLevelType w:val="hybridMultilevel"/>
    <w:tmpl w:val="401826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A7EE5"/>
    <w:multiLevelType w:val="hybridMultilevel"/>
    <w:tmpl w:val="D196F0C2"/>
    <w:lvl w:ilvl="0" w:tplc="00000006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8057080"/>
    <w:multiLevelType w:val="multilevel"/>
    <w:tmpl w:val="BAC48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32FF2ABE"/>
    <w:multiLevelType w:val="hybridMultilevel"/>
    <w:tmpl w:val="F9745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C031D"/>
    <w:multiLevelType w:val="hybridMultilevel"/>
    <w:tmpl w:val="A2923C94"/>
    <w:lvl w:ilvl="0" w:tplc="6A5243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A161C2"/>
    <w:multiLevelType w:val="multilevel"/>
    <w:tmpl w:val="BA30653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F167645"/>
    <w:multiLevelType w:val="hybridMultilevel"/>
    <w:tmpl w:val="2416CA1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3C4B30"/>
    <w:multiLevelType w:val="hybridMultilevel"/>
    <w:tmpl w:val="809426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9F202AC"/>
    <w:multiLevelType w:val="hybridMultilevel"/>
    <w:tmpl w:val="4B043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882424D"/>
    <w:multiLevelType w:val="multilevel"/>
    <w:tmpl w:val="02DC19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5AA65ABA"/>
    <w:multiLevelType w:val="hybridMultilevel"/>
    <w:tmpl w:val="E9307580"/>
    <w:lvl w:ilvl="0" w:tplc="9AF89E2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530856"/>
    <w:multiLevelType w:val="hybridMultilevel"/>
    <w:tmpl w:val="0A165C12"/>
    <w:lvl w:ilvl="0" w:tplc="56C09E0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D641C6"/>
    <w:multiLevelType w:val="hybridMultilevel"/>
    <w:tmpl w:val="B9849A46"/>
    <w:lvl w:ilvl="0" w:tplc="1682C04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DC1088"/>
    <w:multiLevelType w:val="hybridMultilevel"/>
    <w:tmpl w:val="9C084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10"/>
  </w:num>
  <w:num w:numId="10">
    <w:abstractNumId w:val="1"/>
  </w:num>
  <w:num w:numId="11">
    <w:abstractNumId w:val="6"/>
  </w:num>
  <w:num w:numId="12">
    <w:abstractNumId w:val="13"/>
  </w:num>
  <w:num w:numId="13">
    <w:abstractNumId w:val="15"/>
  </w:num>
  <w:num w:numId="14">
    <w:abstractNumId w:val="12"/>
  </w:num>
  <w:num w:numId="15">
    <w:abstractNumId w:val="16"/>
  </w:num>
  <w:num w:numId="16">
    <w:abstractNumId w:val="7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221"/>
    <w:rsid w:val="000500B5"/>
    <w:rsid w:val="00077801"/>
    <w:rsid w:val="001F1F90"/>
    <w:rsid w:val="00301348"/>
    <w:rsid w:val="004366E8"/>
    <w:rsid w:val="00496DD7"/>
    <w:rsid w:val="00592D4E"/>
    <w:rsid w:val="007612D3"/>
    <w:rsid w:val="007A74D1"/>
    <w:rsid w:val="007F51EF"/>
    <w:rsid w:val="00BE3F08"/>
    <w:rsid w:val="00C9584A"/>
    <w:rsid w:val="00E577BB"/>
    <w:rsid w:val="00E75221"/>
    <w:rsid w:val="00F6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Classic 2" w:uiPriority="0"/>
    <w:lsdException w:name="Table Colorful 3" w:uiPriority="0"/>
    <w:lsdException w:name="Table List 1" w:uiPriority="0"/>
    <w:lsdException w:name="Table Contemporary" w:uiPriority="0"/>
    <w:lsdException w:name="Table Elegant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0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0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0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0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A74D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74D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A74D1"/>
  </w:style>
  <w:style w:type="paragraph" w:styleId="a3">
    <w:name w:val="List Paragraph"/>
    <w:basedOn w:val="a"/>
    <w:uiPriority w:val="34"/>
    <w:qFormat/>
    <w:rsid w:val="007A74D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styleId="a4">
    <w:name w:val="Balloon Text"/>
    <w:basedOn w:val="a"/>
    <w:link w:val="a5"/>
    <w:rsid w:val="007A74D1"/>
    <w:pPr>
      <w:spacing w:after="0" w:line="240" w:lineRule="auto"/>
    </w:pPr>
    <w:rPr>
      <w:rFonts w:ascii="Tahoma" w:eastAsia="Cambri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A74D1"/>
    <w:rPr>
      <w:rFonts w:ascii="Tahoma" w:eastAsia="Cambria" w:hAnsi="Tahoma" w:cs="Tahoma"/>
      <w:sz w:val="16"/>
      <w:szCs w:val="16"/>
    </w:rPr>
  </w:style>
  <w:style w:type="table" w:styleId="a6">
    <w:name w:val="Table Grid"/>
    <w:basedOn w:val="a1"/>
    <w:uiPriority w:val="59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">
    <w:name w:val="Medium Grid 1 Accent 6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3">
    <w:name w:val="Medium Grid 1 Accent 3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">
    <w:name w:val="Medium Grid 1 Accent 4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11">
    <w:name w:val="Светлая сетка - Акцент 11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5">
    <w:name w:val="Light List Accent 5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a7">
    <w:name w:val="Table Theme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7A74D1"/>
    <w:pPr>
      <w:tabs>
        <w:tab w:val="center" w:pos="4677"/>
        <w:tab w:val="right" w:pos="9355"/>
      </w:tabs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7A74D1"/>
    <w:rPr>
      <w:rFonts w:ascii="Cambria" w:eastAsia="Cambria" w:hAnsi="Cambria" w:cs="Times New Roman"/>
      <w:sz w:val="24"/>
      <w:szCs w:val="24"/>
    </w:rPr>
  </w:style>
  <w:style w:type="paragraph" w:styleId="aa">
    <w:name w:val="footer"/>
    <w:basedOn w:val="a"/>
    <w:link w:val="ab"/>
    <w:rsid w:val="007A74D1"/>
    <w:pPr>
      <w:tabs>
        <w:tab w:val="center" w:pos="4677"/>
        <w:tab w:val="right" w:pos="9355"/>
      </w:tabs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7A74D1"/>
    <w:rPr>
      <w:rFonts w:ascii="Cambria" w:eastAsia="Cambria" w:hAnsi="Cambria" w:cs="Times New Roman"/>
      <w:sz w:val="24"/>
      <w:szCs w:val="24"/>
    </w:rPr>
  </w:style>
  <w:style w:type="table" w:styleId="-1">
    <w:name w:val="Table Web 1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c">
    <w:name w:val="Table Elegant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Light List Accent 3"/>
    <w:basedOn w:val="a1"/>
    <w:uiPriority w:val="6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10">
    <w:name w:val="Table List 1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olorful 3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d">
    <w:name w:val="Table Contemporary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-11">
    <w:name w:val="Средняя заливка 2 - Акцент 11"/>
    <w:basedOn w:val="a1"/>
    <w:uiPriority w:val="64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">
    <w:name w:val="Table Classic 2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Light Grid Accent 4"/>
    <w:basedOn w:val="a1"/>
    <w:uiPriority w:val="62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6">
    <w:name w:val="Dark List Accent 6"/>
    <w:basedOn w:val="a1"/>
    <w:uiPriority w:val="70"/>
    <w:rsid w:val="007A74D1"/>
    <w:pPr>
      <w:spacing w:after="0" w:line="240" w:lineRule="auto"/>
    </w:pPr>
    <w:rPr>
      <w:rFonts w:ascii="Cambria" w:eastAsia="Cambria" w:hAnsi="Cambria" w:cs="Times New Roman"/>
      <w:color w:val="FFFFFF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-20">
    <w:name w:val="Colorful Shading Accent 2"/>
    <w:basedOn w:val="a1"/>
    <w:uiPriority w:val="71"/>
    <w:rsid w:val="007A74D1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2">
    <w:name w:val="Темный список1"/>
    <w:basedOn w:val="a1"/>
    <w:uiPriority w:val="70"/>
    <w:rsid w:val="007A74D1"/>
    <w:pPr>
      <w:spacing w:after="0" w:line="240" w:lineRule="auto"/>
    </w:pPr>
    <w:rPr>
      <w:rFonts w:ascii="Cambria" w:eastAsia="Cambria" w:hAnsi="Cambria" w:cs="Times New Roman"/>
      <w:color w:val="FFFFFF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2">
    <w:name w:val="Colorful List Accent 1"/>
    <w:basedOn w:val="a1"/>
    <w:uiPriority w:val="72"/>
    <w:rsid w:val="007A74D1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ae">
    <w:name w:val="Hyperlink"/>
    <w:rsid w:val="007A74D1"/>
    <w:rPr>
      <w:color w:val="0000FF"/>
      <w:u w:val="single"/>
    </w:rPr>
  </w:style>
  <w:style w:type="paragraph" w:customStyle="1" w:styleId="af">
    <w:name w:val="Знак Знак Знак Знак"/>
    <w:basedOn w:val="a"/>
    <w:rsid w:val="007A74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0">
    <w:name w:val="Normal (Web)"/>
    <w:basedOn w:val="a"/>
    <w:rsid w:val="007A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нак"/>
    <w:basedOn w:val="a"/>
    <w:rsid w:val="007A74D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30">
    <w:name w:val="Body Text 3"/>
    <w:basedOn w:val="a"/>
    <w:link w:val="31"/>
    <w:rsid w:val="007A74D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rsid w:val="007A74D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нак Знак Знак Знак Знак Знак Знак"/>
    <w:basedOn w:val="a"/>
    <w:rsid w:val="007A74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3">
    <w:name w:val="Body Text"/>
    <w:basedOn w:val="a"/>
    <w:link w:val="af4"/>
    <w:rsid w:val="007A74D1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7A74D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Body Text 2"/>
    <w:basedOn w:val="a"/>
    <w:link w:val="21"/>
    <w:rsid w:val="007A74D1"/>
    <w:pPr>
      <w:spacing w:after="120" w:line="48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rsid w:val="007A74D1"/>
    <w:rPr>
      <w:rFonts w:ascii="Cambria" w:eastAsia="Cambria" w:hAnsi="Cambria" w:cs="Times New Roman"/>
      <w:sz w:val="24"/>
      <w:szCs w:val="24"/>
    </w:rPr>
  </w:style>
  <w:style w:type="paragraph" w:customStyle="1" w:styleId="msonormalcxspmiddle">
    <w:name w:val="msonormalcxspmiddle"/>
    <w:basedOn w:val="a"/>
    <w:rsid w:val="007A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7A74D1"/>
  </w:style>
  <w:style w:type="table" w:customStyle="1" w:styleId="13">
    <w:name w:val="Сетка таблицы1"/>
    <w:basedOn w:val="a1"/>
    <w:next w:val="a6"/>
    <w:uiPriority w:val="59"/>
    <w:rsid w:val="007A74D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qFormat/>
    <w:rsid w:val="007A74D1"/>
    <w:rPr>
      <w:i/>
      <w:iCs/>
    </w:rPr>
  </w:style>
  <w:style w:type="paragraph" w:customStyle="1" w:styleId="Style28">
    <w:name w:val="Style28"/>
    <w:basedOn w:val="a"/>
    <w:rsid w:val="007A74D1"/>
    <w:pPr>
      <w:widowControl w:val="0"/>
      <w:autoSpaceDE w:val="0"/>
      <w:autoSpaceDN w:val="0"/>
      <w:adjustRightInd w:val="0"/>
      <w:spacing w:after="0" w:line="446" w:lineRule="exact"/>
      <w:ind w:hanging="17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rsid w:val="007A74D1"/>
    <w:rPr>
      <w:rFonts w:ascii="Times New Roman" w:hAnsi="Times New Roman" w:cs="Times New Roman" w:hint="default"/>
      <w:sz w:val="26"/>
      <w:szCs w:val="26"/>
    </w:rPr>
  </w:style>
  <w:style w:type="character" w:customStyle="1" w:styleId="apple-converted-space">
    <w:name w:val="apple-converted-space"/>
    <w:rsid w:val="007A74D1"/>
  </w:style>
  <w:style w:type="character" w:styleId="af7">
    <w:name w:val="Strong"/>
    <w:uiPriority w:val="22"/>
    <w:qFormat/>
    <w:rsid w:val="007A74D1"/>
    <w:rPr>
      <w:b/>
      <w:bCs/>
    </w:rPr>
  </w:style>
  <w:style w:type="paragraph" w:styleId="af8">
    <w:name w:val="No Spacing"/>
    <w:uiPriority w:val="1"/>
    <w:qFormat/>
    <w:rsid w:val="007A74D1"/>
    <w:pPr>
      <w:spacing w:after="0" w:line="240" w:lineRule="auto"/>
    </w:pPr>
    <w:rPr>
      <w:rFonts w:ascii="Calibri" w:eastAsia="Calibri" w:hAnsi="Calibri" w:cs="Times New Roman"/>
    </w:rPr>
  </w:style>
  <w:style w:type="paragraph" w:styleId="af9">
    <w:name w:val="Title"/>
    <w:basedOn w:val="a"/>
    <w:link w:val="afa"/>
    <w:qFormat/>
    <w:rsid w:val="007A74D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Название Знак"/>
    <w:basedOn w:val="a0"/>
    <w:link w:val="af9"/>
    <w:rsid w:val="007A74D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b">
    <w:name w:val="Знак Знак Знак"/>
    <w:basedOn w:val="a"/>
    <w:rsid w:val="007A74D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7A74D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Classic 2" w:uiPriority="0"/>
    <w:lsdException w:name="Table Colorful 3" w:uiPriority="0"/>
    <w:lsdException w:name="Table List 1" w:uiPriority="0"/>
    <w:lsdException w:name="Table Contemporary" w:uiPriority="0"/>
    <w:lsdException w:name="Table Elegant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0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0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0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0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A74D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74D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A74D1"/>
  </w:style>
  <w:style w:type="paragraph" w:styleId="a3">
    <w:name w:val="List Paragraph"/>
    <w:basedOn w:val="a"/>
    <w:uiPriority w:val="34"/>
    <w:qFormat/>
    <w:rsid w:val="007A74D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styleId="a4">
    <w:name w:val="Balloon Text"/>
    <w:basedOn w:val="a"/>
    <w:link w:val="a5"/>
    <w:rsid w:val="007A74D1"/>
    <w:pPr>
      <w:spacing w:after="0" w:line="240" w:lineRule="auto"/>
    </w:pPr>
    <w:rPr>
      <w:rFonts w:ascii="Tahoma" w:eastAsia="Cambri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A74D1"/>
    <w:rPr>
      <w:rFonts w:ascii="Tahoma" w:eastAsia="Cambria" w:hAnsi="Tahoma" w:cs="Tahoma"/>
      <w:sz w:val="16"/>
      <w:szCs w:val="16"/>
    </w:rPr>
  </w:style>
  <w:style w:type="table" w:styleId="a6">
    <w:name w:val="Table Grid"/>
    <w:basedOn w:val="a1"/>
    <w:uiPriority w:val="59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">
    <w:name w:val="Medium Grid 1 Accent 6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3">
    <w:name w:val="Medium Grid 1 Accent 3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">
    <w:name w:val="Medium Grid 1 Accent 4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11">
    <w:name w:val="Светлая сетка - Акцент 11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5">
    <w:name w:val="Light List Accent 5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a7">
    <w:name w:val="Table Theme"/>
    <w:basedOn w:val="a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7A74D1"/>
    <w:pPr>
      <w:tabs>
        <w:tab w:val="center" w:pos="4677"/>
        <w:tab w:val="right" w:pos="9355"/>
      </w:tabs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7A74D1"/>
    <w:rPr>
      <w:rFonts w:ascii="Cambria" w:eastAsia="Cambria" w:hAnsi="Cambria" w:cs="Times New Roman"/>
      <w:sz w:val="24"/>
      <w:szCs w:val="24"/>
    </w:rPr>
  </w:style>
  <w:style w:type="paragraph" w:styleId="aa">
    <w:name w:val="footer"/>
    <w:basedOn w:val="a"/>
    <w:link w:val="ab"/>
    <w:rsid w:val="007A74D1"/>
    <w:pPr>
      <w:tabs>
        <w:tab w:val="center" w:pos="4677"/>
        <w:tab w:val="right" w:pos="9355"/>
      </w:tabs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7A74D1"/>
    <w:rPr>
      <w:rFonts w:ascii="Cambria" w:eastAsia="Cambria" w:hAnsi="Cambria" w:cs="Times New Roman"/>
      <w:sz w:val="24"/>
      <w:szCs w:val="24"/>
    </w:rPr>
  </w:style>
  <w:style w:type="table" w:styleId="-1">
    <w:name w:val="Table Web 1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c">
    <w:name w:val="Table Elegant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Light List Accent 3"/>
    <w:basedOn w:val="a1"/>
    <w:uiPriority w:val="61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10">
    <w:name w:val="Table List 1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olorful 3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d">
    <w:name w:val="Table Contemporary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-11">
    <w:name w:val="Средняя заливка 2 - Акцент 11"/>
    <w:basedOn w:val="a1"/>
    <w:uiPriority w:val="64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">
    <w:name w:val="Table Classic 2"/>
    <w:basedOn w:val="a1"/>
    <w:rsid w:val="007A74D1"/>
    <w:pPr>
      <w:spacing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Light Grid Accent 4"/>
    <w:basedOn w:val="a1"/>
    <w:uiPriority w:val="62"/>
    <w:rsid w:val="007A74D1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6">
    <w:name w:val="Dark List Accent 6"/>
    <w:basedOn w:val="a1"/>
    <w:uiPriority w:val="70"/>
    <w:rsid w:val="007A74D1"/>
    <w:pPr>
      <w:spacing w:after="0" w:line="240" w:lineRule="auto"/>
    </w:pPr>
    <w:rPr>
      <w:rFonts w:ascii="Cambria" w:eastAsia="Cambria" w:hAnsi="Cambria" w:cs="Times New Roman"/>
      <w:color w:val="FFFFFF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-20">
    <w:name w:val="Colorful Shading Accent 2"/>
    <w:basedOn w:val="a1"/>
    <w:uiPriority w:val="71"/>
    <w:rsid w:val="007A74D1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2">
    <w:name w:val="Темный список1"/>
    <w:basedOn w:val="a1"/>
    <w:uiPriority w:val="70"/>
    <w:rsid w:val="007A74D1"/>
    <w:pPr>
      <w:spacing w:after="0" w:line="240" w:lineRule="auto"/>
    </w:pPr>
    <w:rPr>
      <w:rFonts w:ascii="Cambria" w:eastAsia="Cambria" w:hAnsi="Cambria" w:cs="Times New Roman"/>
      <w:color w:val="FFFFFF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2">
    <w:name w:val="Colorful List Accent 1"/>
    <w:basedOn w:val="a1"/>
    <w:uiPriority w:val="72"/>
    <w:rsid w:val="007A74D1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ae">
    <w:name w:val="Hyperlink"/>
    <w:rsid w:val="007A74D1"/>
    <w:rPr>
      <w:color w:val="0000FF"/>
      <w:u w:val="single"/>
    </w:rPr>
  </w:style>
  <w:style w:type="paragraph" w:customStyle="1" w:styleId="af">
    <w:name w:val="Знак Знак Знак Знак"/>
    <w:basedOn w:val="a"/>
    <w:rsid w:val="007A74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0">
    <w:name w:val="Normal (Web)"/>
    <w:basedOn w:val="a"/>
    <w:rsid w:val="007A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нак"/>
    <w:basedOn w:val="a"/>
    <w:rsid w:val="007A74D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30">
    <w:name w:val="Body Text 3"/>
    <w:basedOn w:val="a"/>
    <w:link w:val="31"/>
    <w:rsid w:val="007A74D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rsid w:val="007A74D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нак Знак Знак Знак Знак Знак Знак"/>
    <w:basedOn w:val="a"/>
    <w:rsid w:val="007A74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3">
    <w:name w:val="Body Text"/>
    <w:basedOn w:val="a"/>
    <w:link w:val="af4"/>
    <w:rsid w:val="007A74D1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7A74D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Body Text 2"/>
    <w:basedOn w:val="a"/>
    <w:link w:val="21"/>
    <w:rsid w:val="007A74D1"/>
    <w:pPr>
      <w:spacing w:after="120" w:line="48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rsid w:val="007A74D1"/>
    <w:rPr>
      <w:rFonts w:ascii="Cambria" w:eastAsia="Cambria" w:hAnsi="Cambria" w:cs="Times New Roman"/>
      <w:sz w:val="24"/>
      <w:szCs w:val="24"/>
    </w:rPr>
  </w:style>
  <w:style w:type="paragraph" w:customStyle="1" w:styleId="msonormalcxspmiddle">
    <w:name w:val="msonormalcxspmiddle"/>
    <w:basedOn w:val="a"/>
    <w:rsid w:val="007A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7A74D1"/>
  </w:style>
  <w:style w:type="table" w:customStyle="1" w:styleId="13">
    <w:name w:val="Сетка таблицы1"/>
    <w:basedOn w:val="a1"/>
    <w:next w:val="a6"/>
    <w:uiPriority w:val="59"/>
    <w:rsid w:val="007A74D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qFormat/>
    <w:rsid w:val="007A74D1"/>
    <w:rPr>
      <w:i/>
      <w:iCs/>
    </w:rPr>
  </w:style>
  <w:style w:type="paragraph" w:customStyle="1" w:styleId="Style28">
    <w:name w:val="Style28"/>
    <w:basedOn w:val="a"/>
    <w:rsid w:val="007A74D1"/>
    <w:pPr>
      <w:widowControl w:val="0"/>
      <w:autoSpaceDE w:val="0"/>
      <w:autoSpaceDN w:val="0"/>
      <w:adjustRightInd w:val="0"/>
      <w:spacing w:after="0" w:line="446" w:lineRule="exact"/>
      <w:ind w:hanging="17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rsid w:val="007A74D1"/>
    <w:rPr>
      <w:rFonts w:ascii="Times New Roman" w:hAnsi="Times New Roman" w:cs="Times New Roman" w:hint="default"/>
      <w:sz w:val="26"/>
      <w:szCs w:val="26"/>
    </w:rPr>
  </w:style>
  <w:style w:type="character" w:customStyle="1" w:styleId="apple-converted-space">
    <w:name w:val="apple-converted-space"/>
    <w:rsid w:val="007A74D1"/>
  </w:style>
  <w:style w:type="character" w:styleId="af7">
    <w:name w:val="Strong"/>
    <w:uiPriority w:val="22"/>
    <w:qFormat/>
    <w:rsid w:val="007A74D1"/>
    <w:rPr>
      <w:b/>
      <w:bCs/>
    </w:rPr>
  </w:style>
  <w:style w:type="paragraph" w:styleId="af8">
    <w:name w:val="No Spacing"/>
    <w:uiPriority w:val="1"/>
    <w:qFormat/>
    <w:rsid w:val="007A74D1"/>
    <w:pPr>
      <w:spacing w:after="0" w:line="240" w:lineRule="auto"/>
    </w:pPr>
    <w:rPr>
      <w:rFonts w:ascii="Calibri" w:eastAsia="Calibri" w:hAnsi="Calibri" w:cs="Times New Roman"/>
    </w:rPr>
  </w:style>
  <w:style w:type="paragraph" w:styleId="af9">
    <w:name w:val="Title"/>
    <w:basedOn w:val="a"/>
    <w:link w:val="afa"/>
    <w:qFormat/>
    <w:rsid w:val="007A74D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Название Знак"/>
    <w:basedOn w:val="a0"/>
    <w:link w:val="af9"/>
    <w:rsid w:val="007A74D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b">
    <w:name w:val="Знак Знак Знак"/>
    <w:basedOn w:val="a"/>
    <w:rsid w:val="007A74D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7A74D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24</Pages>
  <Words>8413</Words>
  <Characters>47960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2017-09-24T06:32:00Z</dcterms:created>
  <dcterms:modified xsi:type="dcterms:W3CDTF">2017-09-26T20:15:00Z</dcterms:modified>
</cp:coreProperties>
</file>